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4DC47" w14:textId="54BCF185" w:rsidR="005640A0" w:rsidRDefault="005640A0">
      <w:r>
        <w:rPr>
          <w:noProof/>
        </w:rPr>
        <w:drawing>
          <wp:anchor distT="0" distB="0" distL="114300" distR="114300" simplePos="0" relativeHeight="251658240" behindDoc="1" locked="0" layoutInCell="1" allowOverlap="1" wp14:anchorId="47ABF9CB" wp14:editId="35350B39">
            <wp:simplePos x="0" y="0"/>
            <wp:positionH relativeFrom="margin">
              <wp:align>center</wp:align>
            </wp:positionH>
            <wp:positionV relativeFrom="paragraph">
              <wp:posOffset>-238125</wp:posOffset>
            </wp:positionV>
            <wp:extent cx="7104722" cy="1140248"/>
            <wp:effectExtent l="0" t="0" r="1270" b="3175"/>
            <wp:wrapNone/>
            <wp:docPr id="1" name="Picture 1" descr="C:\Users\TSUser\AppData\Local\Microsoft\Windows\INetCache\Content.Word\AP logo banner and niho (HIGH R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User\AppData\Local\Microsoft\Windows\INetCache\Content.Word\AP logo banner and niho (HIGH RES).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4722" cy="11402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B45A7D" w14:textId="67F4F0D6" w:rsidR="005640A0" w:rsidRDefault="005640A0"/>
    <w:p w14:paraId="3AC83761" w14:textId="2E0164D3" w:rsidR="00FD47BA" w:rsidRDefault="00FD47BA"/>
    <w:p w14:paraId="2DD26D94" w14:textId="511B3E66" w:rsidR="008B2942" w:rsidRPr="000952D0" w:rsidRDefault="00CF76FD" w:rsidP="008B2942">
      <w:pPr>
        <w:spacing w:after="0"/>
        <w:jc w:val="center"/>
        <w:rPr>
          <w:rFonts w:ascii="Gill Sans MT" w:hAnsi="Gill Sans MT"/>
          <w:b/>
          <w:i/>
          <w:sz w:val="65"/>
          <w:szCs w:val="65"/>
          <w:lang w:val="mi-NZ"/>
        </w:rPr>
      </w:pPr>
      <w:r>
        <w:rPr>
          <w:rFonts w:ascii="Gill Sans MT" w:hAnsi="Gill Sans MT"/>
          <w:b/>
          <w:i/>
          <w:sz w:val="65"/>
          <w:szCs w:val="65"/>
          <w:lang w:val="mi-NZ"/>
        </w:rPr>
        <w:t>PCT</w:t>
      </w:r>
    </w:p>
    <w:p w14:paraId="0CE500AC" w14:textId="170348EE" w:rsidR="005640A0" w:rsidRPr="005640A0" w:rsidRDefault="00CF76FD" w:rsidP="005640A0">
      <w:pPr>
        <w:shd w:val="clear" w:color="auto" w:fill="808080" w:themeFill="background1" w:themeFillShade="80"/>
        <w:spacing w:after="0" w:line="276" w:lineRule="auto"/>
        <w:ind w:left="-900" w:right="-900"/>
        <w:jc w:val="center"/>
        <w:rPr>
          <w:sz w:val="28"/>
          <w:szCs w:val="28"/>
        </w:rPr>
      </w:pPr>
      <w:r>
        <w:rPr>
          <w:color w:val="FFFFFF" w:themeColor="background1"/>
          <w:sz w:val="28"/>
          <w:szCs w:val="28"/>
        </w:rPr>
        <w:t>Created for Provisionally Certificated Teachers</w:t>
      </w:r>
    </w:p>
    <w:p w14:paraId="58F0D55F" w14:textId="3A013ED0" w:rsidR="00C25F7A" w:rsidRDefault="00C25F7A" w:rsidP="008B2942">
      <w:pPr>
        <w:spacing w:after="0"/>
      </w:pPr>
    </w:p>
    <w:p w14:paraId="4FAEC33E" w14:textId="2092A613" w:rsidR="008B2942" w:rsidRDefault="00DB329C" w:rsidP="008B2942">
      <w:pPr>
        <w:spacing w:after="240"/>
        <w:jc w:val="center"/>
        <w:rPr>
          <w:b/>
          <w:color w:val="000000" w:themeColor="text1"/>
          <w:sz w:val="28"/>
          <w:szCs w:val="28"/>
        </w:rPr>
      </w:pPr>
      <w:r w:rsidRPr="00DB329C">
        <w:rPr>
          <w:b/>
          <w:color w:val="000000" w:themeColor="text1"/>
          <w:sz w:val="28"/>
          <w:szCs w:val="28"/>
        </w:rPr>
        <w:t>Personalising Your Induction and Mentoring</w:t>
      </w:r>
      <w:r>
        <w:rPr>
          <w:b/>
          <w:color w:val="000000" w:themeColor="text1"/>
          <w:sz w:val="28"/>
          <w:szCs w:val="28"/>
        </w:rPr>
        <w:t xml:space="preserve"> Programme</w:t>
      </w:r>
    </w:p>
    <w:p w14:paraId="41E1D065" w14:textId="752BB9E8" w:rsidR="00D500C6" w:rsidRDefault="00D500C6" w:rsidP="008B2942">
      <w:pPr>
        <w:spacing w:after="0"/>
        <w:ind w:left="-720"/>
      </w:pPr>
    </w:p>
    <w:p w14:paraId="3CAA2A94" w14:textId="62359685" w:rsidR="008B2942" w:rsidRDefault="006A2813" w:rsidP="004C139F">
      <w:pPr>
        <w:spacing w:after="0"/>
        <w:ind w:left="-720"/>
      </w:pPr>
      <w:r>
        <w:rPr>
          <w:noProof/>
        </w:rPr>
        <mc:AlternateContent>
          <mc:Choice Requires="wps">
            <w:drawing>
              <wp:anchor distT="0" distB="0" distL="114300" distR="114300" simplePos="0" relativeHeight="251659264" behindDoc="0" locked="0" layoutInCell="1" allowOverlap="1" wp14:anchorId="78ABAD11" wp14:editId="5409D1FB">
                <wp:simplePos x="0" y="0"/>
                <wp:positionH relativeFrom="column">
                  <wp:posOffset>-457200</wp:posOffset>
                </wp:positionH>
                <wp:positionV relativeFrom="paragraph">
                  <wp:posOffset>1555322</wp:posOffset>
                </wp:positionV>
                <wp:extent cx="6740008" cy="4752753"/>
                <wp:effectExtent l="0" t="0" r="16510" b="10160"/>
                <wp:wrapNone/>
                <wp:docPr id="3" name="Text Box 3"/>
                <wp:cNvGraphicFramePr/>
                <a:graphic xmlns:a="http://schemas.openxmlformats.org/drawingml/2006/main">
                  <a:graphicData uri="http://schemas.microsoft.com/office/word/2010/wordprocessingShape">
                    <wps:wsp>
                      <wps:cNvSpPr txBox="1"/>
                      <wps:spPr>
                        <a:xfrm>
                          <a:off x="0" y="0"/>
                          <a:ext cx="6740008" cy="4752753"/>
                        </a:xfrm>
                        <a:prstGeom prst="rect">
                          <a:avLst/>
                        </a:prstGeom>
                        <a:solidFill>
                          <a:schemeClr val="lt1"/>
                        </a:solidFill>
                        <a:ln w="6350">
                          <a:solidFill>
                            <a:prstClr val="black"/>
                          </a:solidFill>
                        </a:ln>
                      </wps:spPr>
                      <wps:txbx>
                        <w:txbxContent>
                          <w:p w14:paraId="6188B8E8" w14:textId="5B949751" w:rsidR="004C139F" w:rsidRPr="00A7755E" w:rsidRDefault="004C139F" w:rsidP="004C139F">
                            <w:pPr>
                              <w:rPr>
                                <w:b/>
                                <w:lang w:val="mi-NZ"/>
                              </w:rPr>
                            </w:pPr>
                            <w:r w:rsidRPr="00A7755E">
                              <w:rPr>
                                <w:b/>
                                <w:lang w:val="mi-NZ"/>
                              </w:rPr>
                              <w:t>HOW ARE YOU IMPLEMENTNG THE NEW CODE AND STANDARDS IN YOUR PRACTICE?</w:t>
                            </w:r>
                          </w:p>
                          <w:p w14:paraId="5F23A0C4" w14:textId="77777777" w:rsidR="00B115B5" w:rsidRPr="00A7755E" w:rsidRDefault="00B115B5" w:rsidP="00B115B5">
                            <w:pPr>
                              <w:pStyle w:val="ListParagraph"/>
                              <w:numPr>
                                <w:ilvl w:val="0"/>
                                <w:numId w:val="1"/>
                              </w:numPr>
                              <w:rPr>
                                <w:lang w:val="mi-NZ"/>
                              </w:rPr>
                            </w:pPr>
                            <w:r w:rsidRPr="00A7755E">
                              <w:rPr>
                                <w:lang w:val="mi-NZ"/>
                              </w:rPr>
                              <w:t>Consultation began in June 2017. Full implementation began in January 2018.</w:t>
                            </w:r>
                          </w:p>
                          <w:p w14:paraId="310DA91B" w14:textId="77777777" w:rsidR="00F771D8" w:rsidRPr="00A7755E" w:rsidRDefault="00F771D8" w:rsidP="00F771D8">
                            <w:pPr>
                              <w:pStyle w:val="ListParagraph"/>
                              <w:numPr>
                                <w:ilvl w:val="0"/>
                                <w:numId w:val="1"/>
                              </w:numPr>
                              <w:rPr>
                                <w:rFonts w:cstheme="minorHAnsi"/>
                                <w:lang w:val="mi-NZ"/>
                              </w:rPr>
                            </w:pPr>
                            <w:r w:rsidRPr="00A7755E">
                              <w:rPr>
                                <w:rFonts w:cstheme="minorHAnsi"/>
                                <w:lang w:val="mi-NZ"/>
                              </w:rPr>
                              <w:t xml:space="preserve">Take the time to talk with others in your kura about the Code and the Standards everyday. </w:t>
                            </w:r>
                          </w:p>
                          <w:p w14:paraId="741D451A" w14:textId="77777777" w:rsidR="00F771D8" w:rsidRPr="00A7755E" w:rsidRDefault="00F771D8" w:rsidP="00F771D8">
                            <w:pPr>
                              <w:pStyle w:val="ListParagraph"/>
                              <w:numPr>
                                <w:ilvl w:val="0"/>
                                <w:numId w:val="1"/>
                              </w:numPr>
                              <w:rPr>
                                <w:rFonts w:cstheme="minorHAnsi"/>
                                <w:lang w:val="mi-NZ"/>
                              </w:rPr>
                            </w:pPr>
                            <w:r w:rsidRPr="00A7755E">
                              <w:rPr>
                                <w:rFonts w:cstheme="minorHAnsi"/>
                                <w:lang w:val="mi-NZ"/>
                              </w:rPr>
                              <w:t>When reflecting on your daily practice, think about how it relates to the Code, the values that underpin it, and the Standards. Which Standards are demonstrated through your practice? How do you know? What evidence do you have of that?</w:t>
                            </w:r>
                          </w:p>
                          <w:p w14:paraId="46AE7C7D" w14:textId="00AA4C0F" w:rsidR="00F771D8" w:rsidRPr="00A7755E" w:rsidRDefault="00B115B5" w:rsidP="00F771D8">
                            <w:pPr>
                              <w:pStyle w:val="ListParagraph"/>
                              <w:numPr>
                                <w:ilvl w:val="0"/>
                                <w:numId w:val="1"/>
                              </w:numPr>
                              <w:rPr>
                                <w:rFonts w:cstheme="minorHAnsi"/>
                                <w:lang w:val="mi-NZ"/>
                              </w:rPr>
                            </w:pPr>
                            <w:r w:rsidRPr="00A7755E">
                              <w:rPr>
                                <w:rFonts w:cstheme="minorHAnsi"/>
                                <w:lang w:val="mi-NZ"/>
                              </w:rPr>
                              <w:t>Set aside 10-15 minutes of every staff or team meeting to unpack each Standard and align to examples of daily practice.</w:t>
                            </w:r>
                          </w:p>
                          <w:p w14:paraId="7ED3066C" w14:textId="1956830D" w:rsidR="00B115B5" w:rsidRPr="00A7755E" w:rsidRDefault="00B115B5" w:rsidP="00F771D8">
                            <w:pPr>
                              <w:pStyle w:val="ListParagraph"/>
                              <w:numPr>
                                <w:ilvl w:val="0"/>
                                <w:numId w:val="1"/>
                              </w:numPr>
                              <w:rPr>
                                <w:rFonts w:cstheme="minorHAnsi"/>
                                <w:lang w:val="mi-NZ"/>
                              </w:rPr>
                            </w:pPr>
                            <w:r w:rsidRPr="00A7755E">
                              <w:rPr>
                                <w:rFonts w:cstheme="minorHAnsi"/>
                                <w:lang w:val="mi-NZ"/>
                              </w:rPr>
                              <w:t>Use authentic contexts and scenarios to unpack the Standards to make sense of them.</w:t>
                            </w:r>
                          </w:p>
                          <w:p w14:paraId="20348171" w14:textId="276C5F1F" w:rsidR="00B115B5" w:rsidRPr="00A7755E" w:rsidRDefault="00B115B5" w:rsidP="00F771D8">
                            <w:pPr>
                              <w:pStyle w:val="ListParagraph"/>
                              <w:numPr>
                                <w:ilvl w:val="0"/>
                                <w:numId w:val="1"/>
                              </w:numPr>
                              <w:rPr>
                                <w:rFonts w:cstheme="minorHAnsi"/>
                                <w:lang w:val="mi-NZ"/>
                              </w:rPr>
                            </w:pPr>
                            <w:r w:rsidRPr="00A7755E">
                              <w:rPr>
                                <w:rFonts w:cstheme="minorHAnsi"/>
                                <w:lang w:val="mi-NZ"/>
                              </w:rPr>
                              <w:t>During your scheduled meetings with your mentor, discuss the Code and Standards so that your professional conversations are more targeted to these and student learning and achievement.</w:t>
                            </w:r>
                          </w:p>
                          <w:p w14:paraId="0833ED31" w14:textId="1AD7135B" w:rsidR="00B115B5" w:rsidRPr="00A7755E" w:rsidRDefault="00B115B5" w:rsidP="00B115B5">
                            <w:pPr>
                              <w:rPr>
                                <w:rFonts w:cstheme="minorHAnsi"/>
                                <w:b/>
                                <w:lang w:val="mi-NZ"/>
                              </w:rPr>
                            </w:pPr>
                            <w:r w:rsidRPr="00A7755E">
                              <w:rPr>
                                <w:rFonts w:cstheme="minorHAnsi"/>
                                <w:b/>
                                <w:lang w:val="mi-NZ"/>
                              </w:rPr>
                              <w:t>SO, WHAT DO I NEED TO KNOW NOW?</w:t>
                            </w:r>
                          </w:p>
                          <w:p w14:paraId="5081BC1D" w14:textId="655EFD9A" w:rsidR="005E7B63" w:rsidRPr="00A7755E" w:rsidRDefault="00B115B5" w:rsidP="005E7B63">
                            <w:pPr>
                              <w:pStyle w:val="ListParagraph"/>
                              <w:numPr>
                                <w:ilvl w:val="0"/>
                                <w:numId w:val="1"/>
                              </w:numPr>
                              <w:rPr>
                                <w:rFonts w:cstheme="minorHAnsi"/>
                                <w:lang w:val="mi-NZ"/>
                              </w:rPr>
                            </w:pPr>
                            <w:r w:rsidRPr="00A7755E">
                              <w:rPr>
                                <w:rFonts w:eastAsia="Times New Roman" w:cstheme="minorHAnsi"/>
                                <w:lang w:val="en-NZ"/>
                              </w:rPr>
                              <w:t>The Code and Standards guide</w:t>
                            </w:r>
                            <w:r w:rsidR="005E7B63" w:rsidRPr="00A7755E">
                              <w:rPr>
                                <w:rFonts w:eastAsia="Times New Roman" w:cstheme="minorHAnsi"/>
                                <w:lang w:val="en-NZ"/>
                              </w:rPr>
                              <w:t xml:space="preserve"> our practice in providing learners, their whānau, and the public with confidence and trust in </w:t>
                            </w:r>
                            <w:r w:rsidRPr="00A7755E">
                              <w:rPr>
                                <w:rFonts w:eastAsia="Times New Roman" w:cstheme="minorHAnsi"/>
                                <w:lang w:val="en-NZ"/>
                              </w:rPr>
                              <w:t>our</w:t>
                            </w:r>
                            <w:r w:rsidR="005E7B63" w:rsidRPr="00A7755E">
                              <w:rPr>
                                <w:rFonts w:eastAsia="Times New Roman" w:cstheme="minorHAnsi"/>
                                <w:lang w:val="en-NZ"/>
                              </w:rPr>
                              <w:t xml:space="preserve"> profession.</w:t>
                            </w:r>
                          </w:p>
                          <w:p w14:paraId="25FFD689" w14:textId="527E1303" w:rsidR="005E7B63" w:rsidRPr="00A7755E" w:rsidRDefault="005E7B63" w:rsidP="005E7B63">
                            <w:pPr>
                              <w:pStyle w:val="ListParagraph"/>
                              <w:numPr>
                                <w:ilvl w:val="0"/>
                                <w:numId w:val="1"/>
                              </w:numPr>
                              <w:rPr>
                                <w:rFonts w:cstheme="minorHAnsi"/>
                                <w:lang w:val="mi-NZ"/>
                              </w:rPr>
                            </w:pPr>
                            <w:r w:rsidRPr="00A7755E">
                              <w:rPr>
                                <w:rFonts w:eastAsia="Times New Roman" w:cstheme="minorHAnsi"/>
                                <w:lang w:val="en-NZ"/>
                              </w:rPr>
                              <w:t>Four values underpin the Code – whakamana, manaakitanga, pono and whanaungatanga – these are not intended for teachers to be appraised on but rather aspire to.</w:t>
                            </w:r>
                          </w:p>
                          <w:p w14:paraId="145C801B" w14:textId="77777777" w:rsidR="006A6A77" w:rsidRPr="00A7755E" w:rsidRDefault="006A6A77" w:rsidP="006A6A77">
                            <w:pPr>
                              <w:pStyle w:val="ListParagraph"/>
                              <w:numPr>
                                <w:ilvl w:val="0"/>
                                <w:numId w:val="1"/>
                              </w:numPr>
                              <w:spacing w:after="0" w:line="240" w:lineRule="auto"/>
                              <w:rPr>
                                <w:rFonts w:eastAsia="Times New Roman" w:cstheme="minorHAnsi"/>
                                <w:lang w:val="en-NZ"/>
                              </w:rPr>
                            </w:pPr>
                            <w:r w:rsidRPr="00A7755E">
                              <w:rPr>
                                <w:rFonts w:eastAsia="Times New Roman" w:cstheme="minorHAnsi"/>
                                <w:lang w:val="en-NZ"/>
                              </w:rPr>
                              <w:t>There are six Standards that replace the previous 12 Practising Teacher Criteria.</w:t>
                            </w:r>
                          </w:p>
                          <w:p w14:paraId="45744CF6" w14:textId="50031B00" w:rsidR="006A6A77" w:rsidRPr="00A7755E" w:rsidRDefault="006A6A77" w:rsidP="006A6A77">
                            <w:pPr>
                              <w:pStyle w:val="ListParagraph"/>
                              <w:numPr>
                                <w:ilvl w:val="0"/>
                                <w:numId w:val="1"/>
                              </w:numPr>
                              <w:spacing w:after="0" w:line="240" w:lineRule="auto"/>
                              <w:rPr>
                                <w:rFonts w:ascii="Times New Roman" w:eastAsia="Times New Roman" w:hAnsi="Times New Roman" w:cs="Times New Roman"/>
                                <w:lang w:val="en-NZ"/>
                              </w:rPr>
                            </w:pPr>
                            <w:r w:rsidRPr="00A7755E">
                              <w:rPr>
                                <w:rFonts w:eastAsia="Times New Roman" w:cstheme="minorHAnsi"/>
                                <w:lang w:val="en-NZ"/>
                              </w:rPr>
                              <w:t>The Standards describe the expectations of effective teaching practice</w:t>
                            </w:r>
                            <w:r w:rsidR="00B115B5" w:rsidRPr="00A7755E">
                              <w:rPr>
                                <w:rFonts w:eastAsia="Times New Roman" w:cstheme="minorHAnsi"/>
                                <w:lang w:val="en-NZ"/>
                              </w:rPr>
                              <w:t xml:space="preserve"> and are for ALL in the profession</w:t>
                            </w:r>
                          </w:p>
                          <w:p w14:paraId="73868345" w14:textId="163E36BF" w:rsidR="006A6A77" w:rsidRPr="00A7755E" w:rsidRDefault="006A6A77" w:rsidP="006A6A77">
                            <w:pPr>
                              <w:pStyle w:val="ListParagraph"/>
                              <w:numPr>
                                <w:ilvl w:val="0"/>
                                <w:numId w:val="1"/>
                              </w:numPr>
                              <w:spacing w:after="0" w:line="240" w:lineRule="auto"/>
                              <w:rPr>
                                <w:rFonts w:ascii="Times New Roman" w:eastAsia="Times New Roman" w:hAnsi="Times New Roman" w:cs="Times New Roman"/>
                                <w:lang w:val="en-NZ"/>
                              </w:rPr>
                            </w:pPr>
                            <w:r w:rsidRPr="00A7755E">
                              <w:rPr>
                                <w:rFonts w:eastAsia="Times New Roman" w:cstheme="minorHAnsi"/>
                                <w:lang w:val="en-NZ"/>
                              </w:rPr>
                              <w:t xml:space="preserve">Together with the Code, they set out </w:t>
                            </w:r>
                            <w:r w:rsidR="006A2813" w:rsidRPr="00A7755E">
                              <w:rPr>
                                <w:rFonts w:eastAsia="Times New Roman" w:cstheme="minorHAnsi"/>
                                <w:lang w:val="en-NZ"/>
                              </w:rPr>
                              <w:t xml:space="preserve">what it means </w:t>
                            </w:r>
                            <w:r w:rsidRPr="00A7755E">
                              <w:rPr>
                                <w:rFonts w:eastAsia="Times New Roman" w:cstheme="minorHAnsi"/>
                                <w:lang w:val="en-NZ"/>
                              </w:rPr>
                              <w:t xml:space="preserve">to be a teacher in Aotearoa. </w:t>
                            </w:r>
                            <w:r w:rsidR="006A2813" w:rsidRPr="00A7755E">
                              <w:rPr>
                                <w:rFonts w:eastAsia="Times New Roman" w:cstheme="minorHAnsi"/>
                                <w:lang w:val="en-NZ"/>
                              </w:rPr>
                              <w:t>By publishing them in one document, it shows how they interact with and relate to each other.</w:t>
                            </w:r>
                          </w:p>
                          <w:p w14:paraId="18BFF09B" w14:textId="1E7E35B1" w:rsidR="006A6A77" w:rsidRPr="00B115B5" w:rsidRDefault="006A6A77" w:rsidP="00B115B5">
                            <w:pPr>
                              <w:spacing w:after="0" w:line="240" w:lineRule="auto"/>
                              <w:rPr>
                                <w:rFonts w:ascii="Times New Roman" w:eastAsia="Times New Roman" w:hAnsi="Times New Roman" w:cs="Times New Roman"/>
                                <w:sz w:val="24"/>
                                <w:szCs w:val="24"/>
                                <w:lang w:val="en-NZ"/>
                              </w:rPr>
                            </w:pPr>
                          </w:p>
                          <w:p w14:paraId="7BA5131C" w14:textId="1AD452CE" w:rsidR="006611FA" w:rsidRPr="005E7B63" w:rsidRDefault="006611FA" w:rsidP="005E7B63">
                            <w:pPr>
                              <w:ind w:left="360"/>
                              <w:rPr>
                                <w:rFonts w:cstheme="minorHAnsi"/>
                                <w:sz w:val="24"/>
                                <w:szCs w:val="24"/>
                                <w:lang w:val="mi-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BAD11" id="_x0000_t202" coordsize="21600,21600" o:spt="202" path="m,l,21600r21600,l21600,xe">
                <v:stroke joinstyle="miter"/>
                <v:path gradientshapeok="t" o:connecttype="rect"/>
              </v:shapetype>
              <v:shape id="Text Box 3" o:spid="_x0000_s1026" type="#_x0000_t202" style="position:absolute;left:0;text-align:left;margin-left:-36pt;margin-top:122.45pt;width:530.7pt;height:3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" fillcolor="white [3201]" strokeweight=".5pt">
                <v:textbox>
                  <w:txbxContent>
                    <w:p w14:paraId="6188B8E8" w14:textId="5B949751" w:rsidR="004C139F" w:rsidRPr="00A7755E" w:rsidRDefault="004C139F" w:rsidP="004C139F">
                      <w:pPr>
                        <w:rPr>
                          <w:b/>
                          <w:lang w:val="mi-NZ"/>
                        </w:rPr>
                      </w:pPr>
                      <w:r w:rsidRPr="00A7755E">
                        <w:rPr>
                          <w:b/>
                          <w:lang w:val="mi-NZ"/>
                        </w:rPr>
                        <w:t>HOW ARE YOU IMPLEMENTNG THE NEW CODE AND STANDARDS IN YOUR PRACTICE?</w:t>
                      </w:r>
                    </w:p>
                    <w:p w14:paraId="5F23A0C4" w14:textId="77777777" w:rsidR="00B115B5" w:rsidRPr="00A7755E" w:rsidRDefault="00B115B5" w:rsidP="00B115B5">
                      <w:pPr>
                        <w:pStyle w:val="ListParagraph"/>
                        <w:numPr>
                          <w:ilvl w:val="0"/>
                          <w:numId w:val="1"/>
                        </w:numPr>
                        <w:rPr>
                          <w:lang w:val="mi-NZ"/>
                        </w:rPr>
                      </w:pPr>
                      <w:r w:rsidRPr="00A7755E">
                        <w:rPr>
                          <w:lang w:val="mi-NZ"/>
                        </w:rPr>
                        <w:t>Consultation began in June 2017. Full implementation began in January 2018.</w:t>
                      </w:r>
                    </w:p>
                    <w:p w14:paraId="310DA91B" w14:textId="77777777" w:rsidR="00F771D8" w:rsidRPr="00A7755E" w:rsidRDefault="00F771D8" w:rsidP="00F771D8">
                      <w:pPr>
                        <w:pStyle w:val="ListParagraph"/>
                        <w:numPr>
                          <w:ilvl w:val="0"/>
                          <w:numId w:val="1"/>
                        </w:numPr>
                        <w:rPr>
                          <w:rFonts w:cstheme="minorHAnsi"/>
                          <w:lang w:val="mi-NZ"/>
                        </w:rPr>
                      </w:pPr>
                      <w:r w:rsidRPr="00A7755E">
                        <w:rPr>
                          <w:rFonts w:cstheme="minorHAnsi"/>
                          <w:lang w:val="mi-NZ"/>
                        </w:rPr>
                        <w:t xml:space="preserve">Take the time to talk with others in your kura about the Code and the Standards everyday. </w:t>
                      </w:r>
                    </w:p>
                    <w:p w14:paraId="741D451A" w14:textId="77777777" w:rsidR="00F771D8" w:rsidRPr="00A7755E" w:rsidRDefault="00F771D8" w:rsidP="00F771D8">
                      <w:pPr>
                        <w:pStyle w:val="ListParagraph"/>
                        <w:numPr>
                          <w:ilvl w:val="0"/>
                          <w:numId w:val="1"/>
                        </w:numPr>
                        <w:rPr>
                          <w:rFonts w:cstheme="minorHAnsi"/>
                          <w:lang w:val="mi-NZ"/>
                        </w:rPr>
                      </w:pPr>
                      <w:r w:rsidRPr="00A7755E">
                        <w:rPr>
                          <w:rFonts w:cstheme="minorHAnsi"/>
                          <w:lang w:val="mi-NZ"/>
                        </w:rPr>
                        <w:t>When reflecting on your daily practice, think about how it relates to the Code, the values that underpin it, and the Standards. Which Standards are demonstrated through your practice? How do you know? What evidence do you have of that?</w:t>
                      </w:r>
                    </w:p>
                    <w:p w14:paraId="46AE7C7D" w14:textId="00AA4C0F" w:rsidR="00F771D8" w:rsidRPr="00A7755E" w:rsidRDefault="00B115B5" w:rsidP="00F771D8">
                      <w:pPr>
                        <w:pStyle w:val="ListParagraph"/>
                        <w:numPr>
                          <w:ilvl w:val="0"/>
                          <w:numId w:val="1"/>
                        </w:numPr>
                        <w:rPr>
                          <w:rFonts w:cstheme="minorHAnsi"/>
                          <w:lang w:val="mi-NZ"/>
                        </w:rPr>
                      </w:pPr>
                      <w:r w:rsidRPr="00A7755E">
                        <w:rPr>
                          <w:rFonts w:cstheme="minorHAnsi"/>
                          <w:lang w:val="mi-NZ"/>
                        </w:rPr>
                        <w:t>Set aside 10-15 minutes of every staff or team meeting to unpack each Standard and align to examples of daily practice.</w:t>
                      </w:r>
                    </w:p>
                    <w:p w14:paraId="7ED3066C" w14:textId="1956830D" w:rsidR="00B115B5" w:rsidRPr="00A7755E" w:rsidRDefault="00B115B5" w:rsidP="00F771D8">
                      <w:pPr>
                        <w:pStyle w:val="ListParagraph"/>
                        <w:numPr>
                          <w:ilvl w:val="0"/>
                          <w:numId w:val="1"/>
                        </w:numPr>
                        <w:rPr>
                          <w:rFonts w:cstheme="minorHAnsi"/>
                          <w:lang w:val="mi-NZ"/>
                        </w:rPr>
                      </w:pPr>
                      <w:r w:rsidRPr="00A7755E">
                        <w:rPr>
                          <w:rFonts w:cstheme="minorHAnsi"/>
                          <w:lang w:val="mi-NZ"/>
                        </w:rPr>
                        <w:t>Use authentic contexts and scenarios to unpack the Standards to make sense of them.</w:t>
                      </w:r>
                    </w:p>
                    <w:p w14:paraId="20348171" w14:textId="276C5F1F" w:rsidR="00B115B5" w:rsidRPr="00A7755E" w:rsidRDefault="00B115B5" w:rsidP="00F771D8">
                      <w:pPr>
                        <w:pStyle w:val="ListParagraph"/>
                        <w:numPr>
                          <w:ilvl w:val="0"/>
                          <w:numId w:val="1"/>
                        </w:numPr>
                        <w:rPr>
                          <w:rFonts w:cstheme="minorHAnsi"/>
                          <w:lang w:val="mi-NZ"/>
                        </w:rPr>
                      </w:pPr>
                      <w:r w:rsidRPr="00A7755E">
                        <w:rPr>
                          <w:rFonts w:cstheme="minorHAnsi"/>
                          <w:lang w:val="mi-NZ"/>
                        </w:rPr>
                        <w:t>During your scheduled meetings with your mentor, discuss the Code and Standards so that your professional conversations are more targeted to these and student learning and achievement.</w:t>
                      </w:r>
                    </w:p>
                    <w:p w14:paraId="0833ED31" w14:textId="1AD7135B" w:rsidR="00B115B5" w:rsidRPr="00A7755E" w:rsidRDefault="00B115B5" w:rsidP="00B115B5">
                      <w:pPr>
                        <w:rPr>
                          <w:rFonts w:cstheme="minorHAnsi"/>
                          <w:b/>
                          <w:lang w:val="mi-NZ"/>
                        </w:rPr>
                      </w:pPr>
                      <w:r w:rsidRPr="00A7755E">
                        <w:rPr>
                          <w:rFonts w:cstheme="minorHAnsi"/>
                          <w:b/>
                          <w:lang w:val="mi-NZ"/>
                        </w:rPr>
                        <w:t>SO, WHAT DO I NEED TO KNOW NOW?</w:t>
                      </w:r>
                    </w:p>
                    <w:p w14:paraId="5081BC1D" w14:textId="655EFD9A" w:rsidR="005E7B63" w:rsidRPr="00A7755E" w:rsidRDefault="00B115B5" w:rsidP="005E7B63">
                      <w:pPr>
                        <w:pStyle w:val="ListParagraph"/>
                        <w:numPr>
                          <w:ilvl w:val="0"/>
                          <w:numId w:val="1"/>
                        </w:numPr>
                        <w:rPr>
                          <w:rFonts w:cstheme="minorHAnsi"/>
                          <w:lang w:val="mi-NZ"/>
                        </w:rPr>
                      </w:pPr>
                      <w:r w:rsidRPr="00A7755E">
                        <w:rPr>
                          <w:rFonts w:eastAsia="Times New Roman" w:cstheme="minorHAnsi"/>
                          <w:lang w:val="en-NZ"/>
                        </w:rPr>
                        <w:t>The Code and Standards guide</w:t>
                      </w:r>
                      <w:r w:rsidR="005E7B63" w:rsidRPr="00A7755E">
                        <w:rPr>
                          <w:rFonts w:eastAsia="Times New Roman" w:cstheme="minorHAnsi"/>
                          <w:lang w:val="en-NZ"/>
                        </w:rPr>
                        <w:t xml:space="preserve"> our practice in providing learners, their whānau, and the public with confidence and trust in </w:t>
                      </w:r>
                      <w:r w:rsidRPr="00A7755E">
                        <w:rPr>
                          <w:rFonts w:eastAsia="Times New Roman" w:cstheme="minorHAnsi"/>
                          <w:lang w:val="en-NZ"/>
                        </w:rPr>
                        <w:t>our</w:t>
                      </w:r>
                      <w:r w:rsidR="005E7B63" w:rsidRPr="00A7755E">
                        <w:rPr>
                          <w:rFonts w:eastAsia="Times New Roman" w:cstheme="minorHAnsi"/>
                          <w:lang w:val="en-NZ"/>
                        </w:rPr>
                        <w:t xml:space="preserve"> profession.</w:t>
                      </w:r>
                    </w:p>
                    <w:p w14:paraId="25FFD689" w14:textId="527E1303" w:rsidR="005E7B63" w:rsidRPr="00A7755E" w:rsidRDefault="005E7B63" w:rsidP="005E7B63">
                      <w:pPr>
                        <w:pStyle w:val="ListParagraph"/>
                        <w:numPr>
                          <w:ilvl w:val="0"/>
                          <w:numId w:val="1"/>
                        </w:numPr>
                        <w:rPr>
                          <w:rFonts w:cstheme="minorHAnsi"/>
                          <w:lang w:val="mi-NZ"/>
                        </w:rPr>
                      </w:pPr>
                      <w:r w:rsidRPr="00A7755E">
                        <w:rPr>
                          <w:rFonts w:eastAsia="Times New Roman" w:cstheme="minorHAnsi"/>
                          <w:lang w:val="en-NZ"/>
                        </w:rPr>
                        <w:t>Four values underpin the Code – whakamana, manaakitanga, pono and whanaungatanga – these are not intended for teachers to be appraised on but rather aspire to.</w:t>
                      </w:r>
                    </w:p>
                    <w:p w14:paraId="145C801B" w14:textId="77777777" w:rsidR="006A6A77" w:rsidRPr="00A7755E" w:rsidRDefault="006A6A77" w:rsidP="006A6A77">
                      <w:pPr>
                        <w:pStyle w:val="ListParagraph"/>
                        <w:numPr>
                          <w:ilvl w:val="0"/>
                          <w:numId w:val="1"/>
                        </w:numPr>
                        <w:spacing w:after="0" w:line="240" w:lineRule="auto"/>
                        <w:rPr>
                          <w:rFonts w:eastAsia="Times New Roman" w:cstheme="minorHAnsi"/>
                          <w:lang w:val="en-NZ"/>
                        </w:rPr>
                      </w:pPr>
                      <w:r w:rsidRPr="00A7755E">
                        <w:rPr>
                          <w:rFonts w:eastAsia="Times New Roman" w:cstheme="minorHAnsi"/>
                          <w:lang w:val="en-NZ"/>
                        </w:rPr>
                        <w:t>There are six Standards that replace the previous 12 Practising Teacher Criteria.</w:t>
                      </w:r>
                    </w:p>
                    <w:p w14:paraId="45744CF6" w14:textId="50031B00" w:rsidR="006A6A77" w:rsidRPr="00A7755E" w:rsidRDefault="006A6A77" w:rsidP="006A6A77">
                      <w:pPr>
                        <w:pStyle w:val="ListParagraph"/>
                        <w:numPr>
                          <w:ilvl w:val="0"/>
                          <w:numId w:val="1"/>
                        </w:numPr>
                        <w:spacing w:after="0" w:line="240" w:lineRule="auto"/>
                        <w:rPr>
                          <w:rFonts w:ascii="Times New Roman" w:eastAsia="Times New Roman" w:hAnsi="Times New Roman" w:cs="Times New Roman"/>
                          <w:lang w:val="en-NZ"/>
                        </w:rPr>
                      </w:pPr>
                      <w:r w:rsidRPr="00A7755E">
                        <w:rPr>
                          <w:rFonts w:eastAsia="Times New Roman" w:cstheme="minorHAnsi"/>
                          <w:lang w:val="en-NZ"/>
                        </w:rPr>
                        <w:t>The Standards describe the expectations of effective teaching practice</w:t>
                      </w:r>
                      <w:r w:rsidR="00B115B5" w:rsidRPr="00A7755E">
                        <w:rPr>
                          <w:rFonts w:eastAsia="Times New Roman" w:cstheme="minorHAnsi"/>
                          <w:lang w:val="en-NZ"/>
                        </w:rPr>
                        <w:t xml:space="preserve"> and are for ALL in the profession</w:t>
                      </w:r>
                    </w:p>
                    <w:p w14:paraId="73868345" w14:textId="163E36BF" w:rsidR="006A6A77" w:rsidRPr="00A7755E" w:rsidRDefault="006A6A77" w:rsidP="006A6A77">
                      <w:pPr>
                        <w:pStyle w:val="ListParagraph"/>
                        <w:numPr>
                          <w:ilvl w:val="0"/>
                          <w:numId w:val="1"/>
                        </w:numPr>
                        <w:spacing w:after="0" w:line="240" w:lineRule="auto"/>
                        <w:rPr>
                          <w:rFonts w:ascii="Times New Roman" w:eastAsia="Times New Roman" w:hAnsi="Times New Roman" w:cs="Times New Roman"/>
                          <w:lang w:val="en-NZ"/>
                        </w:rPr>
                      </w:pPr>
                      <w:r w:rsidRPr="00A7755E">
                        <w:rPr>
                          <w:rFonts w:eastAsia="Times New Roman" w:cstheme="minorHAnsi"/>
                          <w:lang w:val="en-NZ"/>
                        </w:rPr>
                        <w:t xml:space="preserve">Together with the Code, they set out </w:t>
                      </w:r>
                      <w:r w:rsidR="006A2813" w:rsidRPr="00A7755E">
                        <w:rPr>
                          <w:rFonts w:eastAsia="Times New Roman" w:cstheme="minorHAnsi"/>
                          <w:lang w:val="en-NZ"/>
                        </w:rPr>
                        <w:t xml:space="preserve">what it means </w:t>
                      </w:r>
                      <w:r w:rsidRPr="00A7755E">
                        <w:rPr>
                          <w:rFonts w:eastAsia="Times New Roman" w:cstheme="minorHAnsi"/>
                          <w:lang w:val="en-NZ"/>
                        </w:rPr>
                        <w:t xml:space="preserve">to be a teacher in Aotearoa. </w:t>
                      </w:r>
                      <w:r w:rsidR="006A2813" w:rsidRPr="00A7755E">
                        <w:rPr>
                          <w:rFonts w:eastAsia="Times New Roman" w:cstheme="minorHAnsi"/>
                          <w:lang w:val="en-NZ"/>
                        </w:rPr>
                        <w:t>By publishing them in one document, it shows how they interact with and relate to each other.</w:t>
                      </w:r>
                    </w:p>
                    <w:p w14:paraId="18BFF09B" w14:textId="1E7E35B1" w:rsidR="006A6A77" w:rsidRPr="00B115B5" w:rsidRDefault="006A6A77" w:rsidP="00B115B5">
                      <w:pPr>
                        <w:spacing w:after="0" w:line="240" w:lineRule="auto"/>
                        <w:rPr>
                          <w:rFonts w:ascii="Times New Roman" w:eastAsia="Times New Roman" w:hAnsi="Times New Roman" w:cs="Times New Roman"/>
                          <w:sz w:val="24"/>
                          <w:szCs w:val="24"/>
                          <w:lang w:val="en-NZ"/>
                        </w:rPr>
                      </w:pPr>
                    </w:p>
                    <w:p w14:paraId="7BA5131C" w14:textId="1AD452CE" w:rsidR="006611FA" w:rsidRPr="005E7B63" w:rsidRDefault="006611FA" w:rsidP="005E7B63">
                      <w:pPr>
                        <w:ind w:left="360"/>
                        <w:rPr>
                          <w:rFonts w:cstheme="minorHAnsi"/>
                          <w:sz w:val="24"/>
                          <w:szCs w:val="24"/>
                          <w:lang w:val="mi-NZ"/>
                        </w:rPr>
                      </w:pPr>
                    </w:p>
                  </w:txbxContent>
                </v:textbox>
              </v:shape>
            </w:pict>
          </mc:Fallback>
        </mc:AlternateContent>
      </w:r>
      <w:r w:rsidR="004C139F">
        <w:rPr>
          <w:noProof/>
        </w:rPr>
        <w:drawing>
          <wp:inline distT="0" distB="0" distL="0" distR="0" wp14:anchorId="1F3B5540" wp14:editId="0DAF5661">
            <wp:extent cx="6741042" cy="1545541"/>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5-27 at 3.55.41 PM.png"/>
                    <pic:cNvPicPr/>
                  </pic:nvPicPr>
                  <pic:blipFill>
                    <a:blip r:embed="rId13">
                      <a:extLst>
                        <a:ext uri="{28A0092B-C50C-407E-A947-70E740481C1C}">
                          <a14:useLocalDpi xmlns:a14="http://schemas.microsoft.com/office/drawing/2010/main" val="0"/>
                        </a:ext>
                      </a:extLst>
                    </a:blip>
                    <a:stretch>
                      <a:fillRect/>
                    </a:stretch>
                  </pic:blipFill>
                  <pic:spPr>
                    <a:xfrm>
                      <a:off x="0" y="0"/>
                      <a:ext cx="6954139" cy="1594399"/>
                    </a:xfrm>
                    <a:prstGeom prst="rect">
                      <a:avLst/>
                    </a:prstGeom>
                  </pic:spPr>
                </pic:pic>
              </a:graphicData>
            </a:graphic>
          </wp:inline>
        </w:drawing>
      </w:r>
    </w:p>
    <w:p w14:paraId="41E0B85A" w14:textId="390A7BA1" w:rsidR="008B2942" w:rsidRDefault="008B2942" w:rsidP="008B2942">
      <w:pPr>
        <w:spacing w:after="0"/>
        <w:ind w:left="-720"/>
      </w:pPr>
    </w:p>
    <w:p w14:paraId="4662E812" w14:textId="17E76B83" w:rsidR="008B2942" w:rsidRDefault="008B2942" w:rsidP="008B2942">
      <w:pPr>
        <w:spacing w:after="0"/>
        <w:ind w:left="-720"/>
      </w:pPr>
    </w:p>
    <w:p w14:paraId="1EB307D6" w14:textId="55405F94" w:rsidR="008B2942" w:rsidRDefault="008B2942" w:rsidP="008B2942">
      <w:pPr>
        <w:spacing w:after="0"/>
        <w:ind w:left="-720"/>
      </w:pPr>
    </w:p>
    <w:p w14:paraId="219F8B82" w14:textId="00B7AC6F" w:rsidR="008B2942" w:rsidRDefault="008B2942" w:rsidP="008B2942">
      <w:pPr>
        <w:spacing w:after="0"/>
        <w:ind w:left="-720"/>
      </w:pPr>
    </w:p>
    <w:p w14:paraId="215EC643" w14:textId="4BE8CB10" w:rsidR="008B2942" w:rsidRDefault="008B2942" w:rsidP="008B2942">
      <w:pPr>
        <w:spacing w:after="0"/>
        <w:ind w:left="-720"/>
      </w:pPr>
    </w:p>
    <w:p w14:paraId="3CC2F82C" w14:textId="1EB77991" w:rsidR="008B2942" w:rsidRDefault="008B2942" w:rsidP="008B2942">
      <w:pPr>
        <w:spacing w:after="0"/>
        <w:ind w:left="-720"/>
      </w:pPr>
    </w:p>
    <w:p w14:paraId="7FBF7162" w14:textId="6E6DC844" w:rsidR="008B2942" w:rsidRDefault="008B2942" w:rsidP="008B2942">
      <w:pPr>
        <w:spacing w:after="0"/>
        <w:ind w:left="-720"/>
      </w:pPr>
    </w:p>
    <w:p w14:paraId="04A8C8BA" w14:textId="5A2929F6" w:rsidR="008B2942" w:rsidRDefault="008B2942" w:rsidP="008B2942">
      <w:pPr>
        <w:spacing w:after="0"/>
        <w:ind w:left="-720"/>
      </w:pPr>
    </w:p>
    <w:p w14:paraId="783BAA84" w14:textId="2409763A" w:rsidR="008B2942" w:rsidRDefault="008B2942" w:rsidP="008B2942">
      <w:pPr>
        <w:spacing w:after="0"/>
        <w:ind w:left="-720"/>
      </w:pPr>
    </w:p>
    <w:p w14:paraId="1A0954AE" w14:textId="7302673B" w:rsidR="008B2942" w:rsidRDefault="008B2942" w:rsidP="008B2942">
      <w:pPr>
        <w:spacing w:after="0"/>
        <w:ind w:left="-720"/>
      </w:pPr>
    </w:p>
    <w:p w14:paraId="3E3F4256" w14:textId="1BE0B97B" w:rsidR="008B2942" w:rsidRDefault="008B2942" w:rsidP="008B2942">
      <w:pPr>
        <w:spacing w:after="0"/>
        <w:ind w:left="-720"/>
      </w:pPr>
    </w:p>
    <w:p w14:paraId="17386E2A" w14:textId="6AE709DC" w:rsidR="008B2942" w:rsidRDefault="008B2942" w:rsidP="008B2942">
      <w:pPr>
        <w:spacing w:after="0"/>
        <w:ind w:left="-720"/>
      </w:pPr>
    </w:p>
    <w:p w14:paraId="3C723D80" w14:textId="05AE25A7" w:rsidR="008B2942" w:rsidRDefault="008B2942" w:rsidP="008B2942">
      <w:pPr>
        <w:spacing w:after="0"/>
        <w:ind w:left="-720"/>
      </w:pPr>
    </w:p>
    <w:p w14:paraId="04E73C75" w14:textId="3606FE3D" w:rsidR="008B2942" w:rsidRDefault="008B2942" w:rsidP="008B2942">
      <w:pPr>
        <w:spacing w:after="0"/>
        <w:ind w:left="-720"/>
      </w:pPr>
    </w:p>
    <w:p w14:paraId="45544AAB" w14:textId="4DC15A29" w:rsidR="008B2942" w:rsidRDefault="008B2942" w:rsidP="008B2942">
      <w:pPr>
        <w:spacing w:after="0"/>
        <w:ind w:left="-720"/>
      </w:pPr>
    </w:p>
    <w:p w14:paraId="0DACC125" w14:textId="77777777" w:rsidR="008B2942" w:rsidRDefault="008B2942" w:rsidP="008B2942">
      <w:pPr>
        <w:spacing w:after="0"/>
        <w:ind w:left="-720"/>
        <w:rPr>
          <w:sz w:val="40"/>
          <w:szCs w:val="40"/>
        </w:rPr>
      </w:pPr>
    </w:p>
    <w:p w14:paraId="0BD6E1BC" w14:textId="77777777" w:rsidR="004C139F" w:rsidRDefault="004C139F" w:rsidP="008B2942">
      <w:pPr>
        <w:spacing w:after="0"/>
        <w:ind w:left="-720"/>
        <w:rPr>
          <w:sz w:val="40"/>
          <w:szCs w:val="40"/>
        </w:rPr>
      </w:pPr>
    </w:p>
    <w:p w14:paraId="4D9EA996" w14:textId="77777777" w:rsidR="004C139F" w:rsidRDefault="004C139F" w:rsidP="008B2942">
      <w:pPr>
        <w:spacing w:after="0"/>
        <w:ind w:left="-720"/>
        <w:rPr>
          <w:sz w:val="40"/>
          <w:szCs w:val="40"/>
        </w:rPr>
      </w:pPr>
    </w:p>
    <w:p w14:paraId="5AE26F91" w14:textId="21E9C910" w:rsidR="008B2942" w:rsidRPr="00A7755E" w:rsidRDefault="008B2942" w:rsidP="00A7755E">
      <w:pPr>
        <w:spacing w:after="0" w:line="240" w:lineRule="auto"/>
        <w:rPr>
          <w:rFonts w:ascii="Times New Roman" w:eastAsia="Times New Roman" w:hAnsi="Times New Roman" w:cs="Times New Roman"/>
          <w:sz w:val="24"/>
          <w:szCs w:val="24"/>
          <w:lang w:val="en-NZ"/>
        </w:rPr>
      </w:pPr>
    </w:p>
    <w:p w14:paraId="799025BF" w14:textId="77777777" w:rsidR="008B2942" w:rsidRDefault="008B2942" w:rsidP="008B2942">
      <w:pPr>
        <w:spacing w:after="0"/>
        <w:ind w:left="-720"/>
      </w:pPr>
    </w:p>
    <w:p w14:paraId="2A050773" w14:textId="77777777" w:rsidR="008B2942" w:rsidRDefault="008B2942" w:rsidP="008B2942">
      <w:pPr>
        <w:spacing w:after="0"/>
        <w:ind w:left="-720"/>
      </w:pPr>
    </w:p>
    <w:p w14:paraId="1DFB9262" w14:textId="77777777" w:rsidR="008B2942" w:rsidRDefault="008B2942" w:rsidP="008B2942">
      <w:pPr>
        <w:spacing w:after="0"/>
        <w:ind w:left="-720"/>
      </w:pPr>
    </w:p>
    <w:p w14:paraId="572B77A4" w14:textId="54F3DB5A" w:rsidR="008B2942" w:rsidRDefault="008B2942" w:rsidP="008B2942">
      <w:pPr>
        <w:spacing w:after="0"/>
        <w:ind w:left="-720"/>
      </w:pPr>
    </w:p>
    <w:p w14:paraId="2A75F866" w14:textId="166F7FAE" w:rsidR="005B3FF5" w:rsidRPr="005B3FF5" w:rsidRDefault="005B3FF5" w:rsidP="005B3FF5">
      <w:pPr>
        <w:spacing w:after="0" w:line="240" w:lineRule="auto"/>
        <w:rPr>
          <w:rFonts w:ascii="Times New Roman" w:eastAsia="Times New Roman" w:hAnsi="Times New Roman" w:cs="Times New Roman"/>
          <w:sz w:val="24"/>
          <w:szCs w:val="24"/>
          <w:lang w:val="en-NZ"/>
        </w:rPr>
      </w:pPr>
    </w:p>
    <w:p w14:paraId="3999B7B4" w14:textId="60BBF1D8" w:rsidR="008B2942" w:rsidRDefault="00A7755E" w:rsidP="008B2942">
      <w:pPr>
        <w:spacing w:after="0"/>
        <w:ind w:left="-720"/>
        <w:rPr>
          <w:b/>
          <w:sz w:val="28"/>
          <w:szCs w:val="28"/>
        </w:rPr>
      </w:pPr>
      <w:r>
        <w:rPr>
          <w:b/>
          <w:sz w:val="28"/>
          <w:szCs w:val="28"/>
        </w:rPr>
        <w:t>PERSONALISING YOUR INDUCTION AND MENTORING PORTFOLIO</w:t>
      </w:r>
    </w:p>
    <w:p w14:paraId="20D32EED" w14:textId="35223010" w:rsidR="00A7755E" w:rsidRDefault="00A7755E" w:rsidP="008B2942">
      <w:pPr>
        <w:spacing w:after="0"/>
        <w:ind w:left="-720"/>
        <w:rPr>
          <w:b/>
        </w:rPr>
      </w:pPr>
      <w:r>
        <w:rPr>
          <w:b/>
        </w:rPr>
        <w:lastRenderedPageBreak/>
        <w:t xml:space="preserve"> </w:t>
      </w:r>
    </w:p>
    <w:p w14:paraId="2539CAB4" w14:textId="74075CBD" w:rsidR="00A7755E" w:rsidRPr="003721A1" w:rsidRDefault="00A7755E" w:rsidP="008B2942">
      <w:pPr>
        <w:spacing w:after="0"/>
        <w:ind w:left="-720"/>
        <w:rPr>
          <w:b/>
          <w:sz w:val="24"/>
          <w:szCs w:val="24"/>
        </w:rPr>
      </w:pPr>
      <w:r w:rsidRPr="003721A1">
        <w:rPr>
          <w:b/>
          <w:sz w:val="24"/>
          <w:szCs w:val="24"/>
        </w:rPr>
        <w:t>What to include:</w:t>
      </w:r>
    </w:p>
    <w:p w14:paraId="7B9A9307" w14:textId="77777777" w:rsidR="00A7755E" w:rsidRPr="00004F84" w:rsidRDefault="00A7755E" w:rsidP="008B2942">
      <w:pPr>
        <w:spacing w:after="0"/>
        <w:ind w:left="-720"/>
        <w:rPr>
          <w:b/>
        </w:rPr>
      </w:pPr>
    </w:p>
    <w:p w14:paraId="4832747B" w14:textId="5C69B7E9" w:rsidR="00A7755E" w:rsidRPr="00004F84" w:rsidRDefault="00A7755E" w:rsidP="00A7755E">
      <w:pPr>
        <w:spacing w:line="276" w:lineRule="auto"/>
        <w:contextualSpacing/>
        <w:rPr>
          <w:b/>
          <w:lang w:val="mi-NZ"/>
        </w:rPr>
      </w:pPr>
      <w:r w:rsidRPr="00004F84">
        <w:rPr>
          <w:b/>
          <w:lang w:val="mi-NZ"/>
        </w:rPr>
        <w:t>YOUR VISION</w:t>
      </w:r>
    </w:p>
    <w:p w14:paraId="52AB67F4" w14:textId="77777777" w:rsidR="00A7755E" w:rsidRPr="00004F84" w:rsidRDefault="00A7755E" w:rsidP="00A7755E">
      <w:pPr>
        <w:spacing w:line="276" w:lineRule="auto"/>
        <w:contextualSpacing/>
        <w:rPr>
          <w:lang w:val="mi-NZ"/>
        </w:rPr>
      </w:pPr>
      <w:r w:rsidRPr="00004F84">
        <w:rPr>
          <w:lang w:val="mi-NZ"/>
        </w:rPr>
        <w:t>Why did you want to become a teacher? What do you hope to achieve? Where are you heading?</w:t>
      </w:r>
    </w:p>
    <w:p w14:paraId="5EC13A16" w14:textId="35DE5308" w:rsidR="00A7755E" w:rsidRPr="00004F84" w:rsidRDefault="00A7755E" w:rsidP="00A7755E">
      <w:pPr>
        <w:spacing w:line="276" w:lineRule="auto"/>
        <w:contextualSpacing/>
        <w:rPr>
          <w:lang w:val="mi-NZ"/>
        </w:rPr>
      </w:pPr>
      <w:r w:rsidRPr="00004F84">
        <w:rPr>
          <w:lang w:val="mi-NZ"/>
        </w:rPr>
        <w:t>Write a short statement that outlines your aspirations and what you want to achieve by joining the teaching profession.</w:t>
      </w:r>
    </w:p>
    <w:p w14:paraId="14BFCA3E" w14:textId="77777777" w:rsidR="00A7755E" w:rsidRPr="00004F84" w:rsidRDefault="00A7755E" w:rsidP="00A7755E">
      <w:pPr>
        <w:spacing w:line="240" w:lineRule="auto"/>
        <w:contextualSpacing/>
        <w:rPr>
          <w:b/>
          <w:lang w:val="mi-NZ"/>
        </w:rPr>
      </w:pPr>
    </w:p>
    <w:p w14:paraId="3D9B169E" w14:textId="77777777" w:rsidR="00A94C32" w:rsidRDefault="00A94C32" w:rsidP="00A7755E">
      <w:pPr>
        <w:spacing w:line="276" w:lineRule="auto"/>
        <w:contextualSpacing/>
        <w:rPr>
          <w:b/>
          <w:lang w:val="mi-NZ"/>
        </w:rPr>
      </w:pPr>
    </w:p>
    <w:p w14:paraId="1CBE74C2" w14:textId="765CE922" w:rsidR="00A7755E" w:rsidRPr="00004F84" w:rsidRDefault="00A7755E" w:rsidP="00A7755E">
      <w:pPr>
        <w:spacing w:line="276" w:lineRule="auto"/>
        <w:contextualSpacing/>
        <w:rPr>
          <w:b/>
          <w:lang w:val="mi-NZ"/>
        </w:rPr>
      </w:pPr>
      <w:r w:rsidRPr="00004F84">
        <w:rPr>
          <w:b/>
          <w:lang w:val="mi-NZ"/>
        </w:rPr>
        <w:t>STRATEGIC GOALS OF YOUR KURA</w:t>
      </w:r>
    </w:p>
    <w:p w14:paraId="0B264CED" w14:textId="77777777" w:rsidR="00A7755E" w:rsidRPr="00004F84" w:rsidRDefault="00A7755E" w:rsidP="00A7755E">
      <w:pPr>
        <w:spacing w:line="276" w:lineRule="auto"/>
        <w:contextualSpacing/>
        <w:rPr>
          <w:lang w:val="mi-NZ"/>
        </w:rPr>
      </w:pPr>
      <w:r w:rsidRPr="00004F84">
        <w:rPr>
          <w:lang w:val="mi-NZ"/>
        </w:rPr>
        <w:t xml:space="preserve">You can find these in your school charter. </w:t>
      </w:r>
    </w:p>
    <w:p w14:paraId="5191EDD9" w14:textId="5761CE67" w:rsidR="00A7755E" w:rsidRPr="00004F84" w:rsidRDefault="00A7755E" w:rsidP="00A7755E">
      <w:pPr>
        <w:spacing w:line="276" w:lineRule="auto"/>
        <w:contextualSpacing/>
        <w:rPr>
          <w:lang w:val="mi-NZ"/>
        </w:rPr>
      </w:pPr>
      <w:r w:rsidRPr="00004F84">
        <w:rPr>
          <w:lang w:val="mi-NZ"/>
        </w:rPr>
        <w:t>Add these to your Induction and Mentoring portfolio, so you can see what you are all working towards.</w:t>
      </w:r>
    </w:p>
    <w:p w14:paraId="5E3828FF" w14:textId="0DD82241" w:rsidR="00A7755E" w:rsidRPr="00004F84" w:rsidRDefault="00A7755E" w:rsidP="00A7755E">
      <w:pPr>
        <w:spacing w:line="276" w:lineRule="auto"/>
        <w:contextualSpacing/>
        <w:rPr>
          <w:lang w:val="mi-NZ"/>
        </w:rPr>
      </w:pPr>
      <w:r w:rsidRPr="00004F84">
        <w:rPr>
          <w:lang w:val="mi-NZ"/>
        </w:rPr>
        <w:t>Include the kura values that underpin your practice as a professional.</w:t>
      </w:r>
    </w:p>
    <w:p w14:paraId="5AF8977B" w14:textId="77777777" w:rsidR="00A7755E" w:rsidRPr="00004F84" w:rsidRDefault="00A7755E" w:rsidP="00A7755E">
      <w:pPr>
        <w:spacing w:line="276" w:lineRule="auto"/>
        <w:contextualSpacing/>
        <w:rPr>
          <w:lang w:val="mi-NZ"/>
        </w:rPr>
      </w:pPr>
    </w:p>
    <w:p w14:paraId="01BF7F3F" w14:textId="77777777" w:rsidR="00A94C32" w:rsidRDefault="00A94C32" w:rsidP="00A7755E">
      <w:pPr>
        <w:spacing w:line="276" w:lineRule="auto"/>
        <w:contextualSpacing/>
        <w:rPr>
          <w:b/>
          <w:lang w:val="mi-NZ"/>
        </w:rPr>
      </w:pPr>
    </w:p>
    <w:p w14:paraId="37A6BF8D" w14:textId="512794FA" w:rsidR="00A7755E" w:rsidRDefault="00A7755E" w:rsidP="00A7755E">
      <w:pPr>
        <w:spacing w:line="276" w:lineRule="auto"/>
        <w:contextualSpacing/>
        <w:rPr>
          <w:b/>
          <w:lang w:val="mi-NZ"/>
        </w:rPr>
      </w:pPr>
      <w:r w:rsidRPr="00004F84">
        <w:rPr>
          <w:b/>
          <w:lang w:val="mi-NZ"/>
        </w:rPr>
        <w:t>YOUR GOALS</w:t>
      </w:r>
    </w:p>
    <w:p w14:paraId="70A72510" w14:textId="54640345" w:rsidR="003721A1" w:rsidRPr="00A94C32" w:rsidRDefault="00004F84" w:rsidP="00A94C32">
      <w:pPr>
        <w:spacing w:line="240" w:lineRule="auto"/>
        <w:contextualSpacing/>
        <w:rPr>
          <w:lang w:val="mi-NZ"/>
        </w:rPr>
      </w:pPr>
      <w:r w:rsidRPr="00A94C32">
        <w:rPr>
          <w:lang w:val="mi-NZ"/>
        </w:rPr>
        <w:t xml:space="preserve">Career: </w:t>
      </w:r>
      <w:r w:rsidR="00A94C32" w:rsidRPr="00A94C32">
        <w:rPr>
          <w:lang w:val="mi-NZ"/>
        </w:rPr>
        <w:tab/>
      </w:r>
      <w:r w:rsidR="00A94C32" w:rsidRPr="00A94C32">
        <w:rPr>
          <w:lang w:val="mi-NZ"/>
        </w:rPr>
        <w:tab/>
      </w:r>
      <w:r w:rsidRPr="00A94C32">
        <w:rPr>
          <w:lang w:val="mi-NZ"/>
        </w:rPr>
        <w:t xml:space="preserve">where do you see yourself in 5 – 10 years in your career? </w:t>
      </w:r>
    </w:p>
    <w:p w14:paraId="2A8E0CBD" w14:textId="1D671EE5" w:rsidR="00004F84" w:rsidRPr="00A94C32" w:rsidRDefault="00004F84" w:rsidP="00A94C32">
      <w:pPr>
        <w:spacing w:line="240" w:lineRule="auto"/>
        <w:ind w:left="1440" w:hanging="1440"/>
        <w:contextualSpacing/>
        <w:rPr>
          <w:lang w:val="mi-NZ"/>
        </w:rPr>
      </w:pPr>
      <w:r w:rsidRPr="00A94C32">
        <w:rPr>
          <w:lang w:val="mi-NZ"/>
        </w:rPr>
        <w:t>Professional:</w:t>
      </w:r>
      <w:r w:rsidR="00A94C32" w:rsidRPr="00A94C32">
        <w:rPr>
          <w:lang w:val="mi-NZ"/>
        </w:rPr>
        <w:tab/>
      </w:r>
      <w:r w:rsidRPr="00A94C32">
        <w:rPr>
          <w:lang w:val="mi-NZ"/>
        </w:rPr>
        <w:t>what is/are your professional goals? Document these so you can keep track of your progress</w:t>
      </w:r>
    </w:p>
    <w:p w14:paraId="1EE740BB" w14:textId="483F4085" w:rsidR="003721A1" w:rsidRPr="00A94C32" w:rsidRDefault="003721A1" w:rsidP="00A94C32">
      <w:pPr>
        <w:spacing w:line="240" w:lineRule="auto"/>
        <w:contextualSpacing/>
        <w:rPr>
          <w:b/>
          <w:lang w:val="mi-NZ"/>
        </w:rPr>
      </w:pPr>
      <w:r w:rsidRPr="00A94C32">
        <w:rPr>
          <w:lang w:val="mi-NZ"/>
        </w:rPr>
        <w:t>Personal:</w:t>
      </w:r>
      <w:r w:rsidR="00A94C32">
        <w:rPr>
          <w:b/>
          <w:lang w:val="mi-NZ"/>
        </w:rPr>
        <w:tab/>
      </w:r>
      <w:r w:rsidRPr="00A94C32">
        <w:rPr>
          <w:lang w:val="mi-NZ"/>
        </w:rPr>
        <w:t>what are your personal goals? Do they align with your professional and career goals?</w:t>
      </w:r>
    </w:p>
    <w:p w14:paraId="62E3D6FB" w14:textId="77777777" w:rsidR="003721A1" w:rsidRDefault="003721A1" w:rsidP="003721A1">
      <w:pPr>
        <w:spacing w:line="276" w:lineRule="auto"/>
        <w:rPr>
          <w:lang w:val="mi-NZ"/>
        </w:rPr>
      </w:pPr>
    </w:p>
    <w:p w14:paraId="24708493" w14:textId="77777777" w:rsidR="00A94C32" w:rsidRDefault="00A94C32" w:rsidP="003721A1">
      <w:pPr>
        <w:spacing w:after="0" w:line="240" w:lineRule="auto"/>
        <w:rPr>
          <w:rFonts w:eastAsia="Times New Roman" w:cstheme="minorHAnsi"/>
          <w:b/>
          <w:color w:val="000000"/>
          <w:lang w:val="en-NZ"/>
        </w:rPr>
      </w:pPr>
    </w:p>
    <w:p w14:paraId="097C326E" w14:textId="77777777" w:rsidR="003721A1" w:rsidRPr="003721A1" w:rsidRDefault="003721A1" w:rsidP="003721A1">
      <w:pPr>
        <w:spacing w:after="0" w:line="240" w:lineRule="auto"/>
        <w:rPr>
          <w:rFonts w:eastAsia="Times New Roman" w:cstheme="minorHAnsi"/>
          <w:b/>
          <w:lang w:val="en-NZ"/>
        </w:rPr>
      </w:pPr>
      <w:r w:rsidRPr="003721A1">
        <w:rPr>
          <w:rFonts w:eastAsia="Times New Roman" w:cstheme="minorHAnsi"/>
          <w:b/>
          <w:color w:val="000000"/>
          <w:lang w:val="en-NZ"/>
        </w:rPr>
        <w:t>PROFESSIONAL LEARNING</w:t>
      </w:r>
    </w:p>
    <w:p w14:paraId="3E356BCC" w14:textId="5EFF8A8C" w:rsidR="003721A1" w:rsidRPr="003721A1" w:rsidRDefault="003721A1" w:rsidP="003721A1">
      <w:pPr>
        <w:spacing w:after="0" w:line="240" w:lineRule="auto"/>
        <w:rPr>
          <w:rFonts w:eastAsia="Times New Roman" w:cstheme="minorHAnsi"/>
          <w:lang w:val="en-NZ"/>
        </w:rPr>
      </w:pPr>
      <w:r w:rsidRPr="003721A1">
        <w:rPr>
          <w:rFonts w:eastAsia="Times New Roman" w:cstheme="minorHAnsi"/>
          <w:color w:val="000000"/>
          <w:lang w:val="en-NZ"/>
        </w:rPr>
        <w:t>Resources</w:t>
      </w:r>
      <w:r>
        <w:rPr>
          <w:rFonts w:eastAsia="Times New Roman" w:cstheme="minorHAnsi"/>
          <w:color w:val="000000" w:themeColor="text1"/>
          <w:lang w:val="en-NZ"/>
        </w:rPr>
        <w:t>:</w:t>
      </w:r>
      <w:r>
        <w:rPr>
          <w:rFonts w:eastAsia="Times New Roman" w:cstheme="minorHAnsi"/>
          <w:color w:val="000000" w:themeColor="text1"/>
          <w:lang w:val="en-NZ"/>
        </w:rPr>
        <w:tab/>
      </w:r>
      <w:r>
        <w:rPr>
          <w:rFonts w:eastAsia="Times New Roman" w:cstheme="minorHAnsi"/>
          <w:iCs/>
          <w:color w:val="000000" w:themeColor="text1"/>
          <w:lang w:val="en-NZ"/>
        </w:rPr>
        <w:t>L</w:t>
      </w:r>
      <w:r w:rsidRPr="003721A1">
        <w:rPr>
          <w:rFonts w:eastAsia="Times New Roman" w:cstheme="minorHAnsi"/>
          <w:iCs/>
          <w:color w:val="000000" w:themeColor="text1"/>
          <w:lang w:val="en-NZ"/>
        </w:rPr>
        <w:t>inks to any online resources used to support your professional learning.</w:t>
      </w:r>
    </w:p>
    <w:p w14:paraId="227535D2" w14:textId="5B920FE3" w:rsidR="003721A1" w:rsidRPr="003721A1" w:rsidRDefault="003721A1" w:rsidP="003721A1">
      <w:pPr>
        <w:spacing w:after="0" w:line="240" w:lineRule="auto"/>
        <w:rPr>
          <w:rFonts w:eastAsia="Times New Roman" w:cstheme="minorHAnsi"/>
          <w:color w:val="000000" w:themeColor="text1"/>
          <w:lang w:val="en-NZ"/>
        </w:rPr>
      </w:pPr>
      <w:r w:rsidRPr="003721A1">
        <w:rPr>
          <w:rFonts w:eastAsia="Times New Roman" w:cstheme="minorHAnsi"/>
          <w:color w:val="000000"/>
          <w:lang w:val="en-NZ"/>
        </w:rPr>
        <w:t>Websites:</w:t>
      </w:r>
      <w:r>
        <w:rPr>
          <w:rFonts w:eastAsia="Times New Roman" w:cstheme="minorHAnsi"/>
          <w:color w:val="000000"/>
          <w:lang w:val="en-NZ"/>
        </w:rPr>
        <w:tab/>
      </w:r>
      <w:r w:rsidRPr="003721A1">
        <w:rPr>
          <w:rFonts w:eastAsia="Times New Roman" w:cstheme="minorHAnsi"/>
          <w:iCs/>
          <w:color w:val="000000" w:themeColor="text1"/>
          <w:lang w:val="en-NZ"/>
        </w:rPr>
        <w:t>Links to web pages, online communities, blogs, vlogs, podcasts</w:t>
      </w:r>
    </w:p>
    <w:p w14:paraId="059E826C" w14:textId="36F9A6F2" w:rsidR="003721A1" w:rsidRPr="003721A1" w:rsidRDefault="003721A1" w:rsidP="003721A1">
      <w:pPr>
        <w:spacing w:after="0" w:line="240" w:lineRule="auto"/>
        <w:rPr>
          <w:rFonts w:eastAsia="Times New Roman" w:cstheme="minorHAnsi"/>
          <w:color w:val="000000" w:themeColor="text1"/>
          <w:lang w:val="en-NZ"/>
        </w:rPr>
      </w:pPr>
      <w:r w:rsidRPr="003721A1">
        <w:rPr>
          <w:rFonts w:eastAsia="Times New Roman" w:cstheme="minorHAnsi"/>
          <w:color w:val="000000"/>
          <w:lang w:val="en-NZ"/>
        </w:rPr>
        <w:t>PLD Hui:</w:t>
      </w:r>
      <w:r>
        <w:rPr>
          <w:rFonts w:eastAsia="Times New Roman" w:cstheme="minorHAnsi"/>
          <w:color w:val="000000"/>
          <w:lang w:val="en-NZ"/>
        </w:rPr>
        <w:tab/>
      </w:r>
      <w:r>
        <w:rPr>
          <w:rFonts w:eastAsia="Times New Roman" w:cstheme="minorHAnsi"/>
          <w:iCs/>
          <w:color w:val="000000" w:themeColor="text1"/>
          <w:lang w:val="en-NZ"/>
        </w:rPr>
        <w:t>L</w:t>
      </w:r>
      <w:r w:rsidRPr="003721A1">
        <w:rPr>
          <w:rFonts w:eastAsia="Times New Roman" w:cstheme="minorHAnsi"/>
          <w:iCs/>
          <w:color w:val="000000" w:themeColor="text1"/>
          <w:lang w:val="en-NZ"/>
        </w:rPr>
        <w:t>inks to any courses attended, programmes, shared presentations, notes/minutes</w:t>
      </w:r>
    </w:p>
    <w:p w14:paraId="2CFE2780" w14:textId="0921B9E4" w:rsidR="003721A1" w:rsidRDefault="003721A1" w:rsidP="003721A1">
      <w:pPr>
        <w:spacing w:after="0" w:line="240" w:lineRule="auto"/>
        <w:rPr>
          <w:rFonts w:eastAsia="Times New Roman" w:cstheme="minorHAnsi"/>
          <w:iCs/>
          <w:color w:val="000000" w:themeColor="text1"/>
          <w:lang w:val="en-NZ"/>
        </w:rPr>
      </w:pPr>
      <w:r w:rsidRPr="003721A1">
        <w:rPr>
          <w:rFonts w:eastAsia="Times New Roman" w:cstheme="minorHAnsi"/>
          <w:color w:val="000000"/>
          <w:lang w:val="en-NZ"/>
        </w:rPr>
        <w:t>Reflections:</w:t>
      </w:r>
      <w:r>
        <w:rPr>
          <w:rFonts w:eastAsia="Times New Roman" w:cstheme="minorHAnsi"/>
          <w:color w:val="000000"/>
          <w:lang w:val="en-NZ"/>
        </w:rPr>
        <w:tab/>
      </w:r>
      <w:r w:rsidRPr="003721A1">
        <w:rPr>
          <w:rFonts w:eastAsia="Times New Roman" w:cstheme="minorHAnsi"/>
          <w:iCs/>
          <w:color w:val="000000" w:themeColor="text1"/>
          <w:lang w:val="en-NZ"/>
        </w:rPr>
        <w:t>Links to documented reflections from professional learning and development hui</w:t>
      </w:r>
    </w:p>
    <w:p w14:paraId="0C72F979" w14:textId="77777777" w:rsidR="003721A1" w:rsidRDefault="003721A1" w:rsidP="003721A1">
      <w:pPr>
        <w:spacing w:after="0" w:line="240" w:lineRule="auto"/>
        <w:rPr>
          <w:rFonts w:eastAsia="Times New Roman" w:cstheme="minorHAnsi"/>
          <w:iCs/>
          <w:color w:val="000000" w:themeColor="text1"/>
          <w:lang w:val="en-NZ"/>
        </w:rPr>
      </w:pPr>
    </w:p>
    <w:p w14:paraId="2A81512E" w14:textId="77777777" w:rsidR="00A94C32" w:rsidRDefault="00A94C32" w:rsidP="003721A1">
      <w:pPr>
        <w:spacing w:after="0" w:line="240" w:lineRule="auto"/>
        <w:rPr>
          <w:rFonts w:eastAsia="Times New Roman" w:cstheme="minorHAnsi"/>
          <w:b/>
          <w:color w:val="000000"/>
          <w:lang w:val="en-NZ"/>
        </w:rPr>
      </w:pPr>
    </w:p>
    <w:p w14:paraId="42078C4D" w14:textId="77777777" w:rsidR="003721A1" w:rsidRPr="003721A1" w:rsidRDefault="003721A1" w:rsidP="003721A1">
      <w:pPr>
        <w:spacing w:after="0" w:line="240" w:lineRule="auto"/>
        <w:rPr>
          <w:rFonts w:eastAsia="Times New Roman" w:cstheme="minorHAnsi"/>
          <w:b/>
          <w:lang w:val="en-NZ"/>
        </w:rPr>
      </w:pPr>
      <w:r w:rsidRPr="003721A1">
        <w:rPr>
          <w:rFonts w:eastAsia="Times New Roman" w:cstheme="minorHAnsi"/>
          <w:b/>
          <w:color w:val="000000"/>
          <w:lang w:val="en-NZ"/>
        </w:rPr>
        <w:t>HUI</w:t>
      </w:r>
    </w:p>
    <w:p w14:paraId="0C0E3F55" w14:textId="1AC10234" w:rsidR="003721A1" w:rsidRPr="003721A1" w:rsidRDefault="003721A1" w:rsidP="003721A1">
      <w:pPr>
        <w:spacing w:after="0" w:line="240" w:lineRule="auto"/>
        <w:rPr>
          <w:rFonts w:eastAsia="Times New Roman" w:cstheme="minorHAnsi"/>
          <w:color w:val="000000" w:themeColor="text1"/>
          <w:lang w:val="en-NZ"/>
        </w:rPr>
      </w:pPr>
      <w:r w:rsidRPr="003721A1">
        <w:rPr>
          <w:rFonts w:eastAsia="Times New Roman" w:cstheme="minorHAnsi"/>
          <w:color w:val="000000"/>
          <w:lang w:val="en-NZ"/>
        </w:rPr>
        <w:t>Teacher Practice:    </w:t>
      </w:r>
      <w:r w:rsidRPr="003721A1">
        <w:rPr>
          <w:rFonts w:eastAsia="Times New Roman" w:cstheme="minorHAnsi"/>
          <w:iCs/>
          <w:color w:val="000000" w:themeColor="text1"/>
          <w:lang w:val="en-NZ"/>
        </w:rPr>
        <w:t>planning &amp; assessment, classroom management</w:t>
      </w:r>
      <w:r w:rsidRPr="003721A1">
        <w:rPr>
          <w:rFonts w:eastAsia="Times New Roman" w:cstheme="minorHAnsi"/>
          <w:color w:val="000000" w:themeColor="text1"/>
          <w:lang w:val="en-NZ"/>
        </w:rPr>
        <w:t xml:space="preserve">   </w:t>
      </w:r>
    </w:p>
    <w:p w14:paraId="35E72487" w14:textId="1A59A50B" w:rsidR="003721A1" w:rsidRPr="003721A1" w:rsidRDefault="003721A1" w:rsidP="003721A1">
      <w:pPr>
        <w:spacing w:after="0" w:line="240" w:lineRule="auto"/>
        <w:rPr>
          <w:rFonts w:eastAsia="Times New Roman" w:cstheme="minorHAnsi"/>
          <w:color w:val="000000" w:themeColor="text1"/>
          <w:lang w:val="en-NZ"/>
        </w:rPr>
      </w:pPr>
      <w:r w:rsidRPr="003721A1">
        <w:rPr>
          <w:rFonts w:eastAsia="Times New Roman" w:cstheme="minorHAnsi"/>
          <w:color w:val="000000" w:themeColor="text1"/>
          <w:lang w:val="en-NZ"/>
        </w:rPr>
        <w:t>Student Learning:   </w:t>
      </w:r>
      <w:r w:rsidRPr="003721A1">
        <w:rPr>
          <w:rFonts w:eastAsia="Times New Roman" w:cstheme="minorHAnsi"/>
          <w:iCs/>
          <w:color w:val="000000" w:themeColor="text1"/>
          <w:lang w:val="en-NZ"/>
        </w:rPr>
        <w:t>classroom culture, achievement</w:t>
      </w:r>
    </w:p>
    <w:p w14:paraId="7F710DC1" w14:textId="77777777" w:rsidR="003721A1" w:rsidRDefault="003721A1" w:rsidP="003721A1">
      <w:pPr>
        <w:spacing w:after="0" w:line="240" w:lineRule="auto"/>
        <w:rPr>
          <w:rFonts w:eastAsia="Times New Roman" w:cstheme="minorHAnsi"/>
          <w:iCs/>
          <w:color w:val="000000" w:themeColor="text1"/>
          <w:lang w:val="en-NZ"/>
        </w:rPr>
      </w:pPr>
      <w:r w:rsidRPr="003721A1">
        <w:rPr>
          <w:rFonts w:eastAsia="Times New Roman" w:cstheme="minorHAnsi"/>
          <w:color w:val="000000" w:themeColor="text1"/>
          <w:lang w:val="en-NZ"/>
        </w:rPr>
        <w:t>Follow-up Hui:        </w:t>
      </w:r>
      <w:r w:rsidRPr="003721A1">
        <w:rPr>
          <w:rFonts w:eastAsia="Times New Roman" w:cstheme="minorHAnsi"/>
          <w:iCs/>
          <w:color w:val="000000" w:themeColor="text1"/>
          <w:lang w:val="en-NZ"/>
        </w:rPr>
        <w:t>regular, online options</w:t>
      </w:r>
    </w:p>
    <w:p w14:paraId="7C1D60B9" w14:textId="77777777" w:rsidR="003721A1" w:rsidRDefault="003721A1" w:rsidP="003721A1">
      <w:pPr>
        <w:spacing w:after="0" w:line="240" w:lineRule="auto"/>
        <w:rPr>
          <w:rFonts w:eastAsia="Times New Roman" w:cstheme="minorHAnsi"/>
          <w:iCs/>
          <w:color w:val="000000" w:themeColor="text1"/>
          <w:lang w:val="en-NZ"/>
        </w:rPr>
      </w:pPr>
    </w:p>
    <w:p w14:paraId="3E141B85" w14:textId="77777777" w:rsidR="00A94C32" w:rsidRDefault="00A94C32" w:rsidP="003721A1">
      <w:pPr>
        <w:spacing w:after="0" w:line="240" w:lineRule="auto"/>
        <w:rPr>
          <w:rFonts w:eastAsia="Times New Roman" w:cstheme="minorHAnsi"/>
          <w:b/>
          <w:color w:val="000000"/>
          <w:lang w:val="en-NZ"/>
        </w:rPr>
      </w:pPr>
    </w:p>
    <w:p w14:paraId="600EAFDD" w14:textId="77777777" w:rsidR="003721A1" w:rsidRPr="003721A1" w:rsidRDefault="003721A1" w:rsidP="003721A1">
      <w:pPr>
        <w:spacing w:after="0" w:line="240" w:lineRule="auto"/>
        <w:rPr>
          <w:rFonts w:eastAsia="Times New Roman" w:cstheme="minorHAnsi"/>
          <w:b/>
          <w:sz w:val="24"/>
          <w:szCs w:val="24"/>
          <w:lang w:val="en-NZ"/>
        </w:rPr>
      </w:pPr>
      <w:r w:rsidRPr="003721A1">
        <w:rPr>
          <w:rFonts w:eastAsia="Times New Roman" w:cstheme="minorHAnsi"/>
          <w:b/>
          <w:color w:val="000000"/>
          <w:lang w:val="en-NZ"/>
        </w:rPr>
        <w:t>OBSERVATIONS</w:t>
      </w:r>
    </w:p>
    <w:p w14:paraId="6270084F" w14:textId="32430C90" w:rsidR="003721A1" w:rsidRPr="003721A1" w:rsidRDefault="003721A1" w:rsidP="003721A1">
      <w:pPr>
        <w:spacing w:after="0" w:line="240" w:lineRule="auto"/>
        <w:rPr>
          <w:rFonts w:eastAsia="Times New Roman" w:cstheme="minorHAnsi"/>
          <w:color w:val="000000" w:themeColor="text1"/>
          <w:sz w:val="24"/>
          <w:szCs w:val="24"/>
          <w:lang w:val="en-NZ"/>
        </w:rPr>
      </w:pPr>
      <w:r w:rsidRPr="003721A1">
        <w:rPr>
          <w:rFonts w:eastAsia="Times New Roman" w:cstheme="minorHAnsi"/>
          <w:color w:val="000000"/>
          <w:lang w:val="en-NZ"/>
        </w:rPr>
        <w:t>Internal:  </w:t>
      </w:r>
      <w:r w:rsidR="00A94C32">
        <w:rPr>
          <w:rFonts w:eastAsia="Times New Roman" w:cstheme="minorHAnsi"/>
          <w:color w:val="000000"/>
          <w:lang w:val="en-NZ"/>
        </w:rPr>
        <w:t xml:space="preserve">by your </w:t>
      </w:r>
      <w:r w:rsidRPr="003721A1">
        <w:rPr>
          <w:rFonts w:eastAsia="Times New Roman" w:cstheme="minorHAnsi"/>
          <w:iCs/>
          <w:color w:val="000000" w:themeColor="text1"/>
          <w:lang w:val="en-NZ"/>
        </w:rPr>
        <w:t>mentor</w:t>
      </w:r>
      <w:r w:rsidR="00A94C32">
        <w:rPr>
          <w:rFonts w:eastAsia="Times New Roman" w:cstheme="minorHAnsi"/>
          <w:iCs/>
          <w:color w:val="000000" w:themeColor="text1"/>
          <w:lang w:val="en-NZ"/>
        </w:rPr>
        <w:t xml:space="preserve"> or another colleague</w:t>
      </w:r>
      <w:r w:rsidRPr="003721A1">
        <w:rPr>
          <w:rFonts w:eastAsia="Times New Roman" w:cstheme="minorHAnsi"/>
          <w:iCs/>
          <w:color w:val="000000" w:themeColor="text1"/>
          <w:lang w:val="en-NZ"/>
        </w:rPr>
        <w:t xml:space="preserve">, </w:t>
      </w:r>
      <w:r w:rsidR="00A94C32">
        <w:rPr>
          <w:rFonts w:eastAsia="Times New Roman" w:cstheme="minorHAnsi"/>
          <w:iCs/>
          <w:color w:val="000000" w:themeColor="text1"/>
          <w:lang w:val="en-NZ"/>
        </w:rPr>
        <w:t xml:space="preserve">on an agreed kaupapa for an agreed </w:t>
      </w:r>
      <w:r w:rsidRPr="003721A1">
        <w:rPr>
          <w:rFonts w:eastAsia="Times New Roman" w:cstheme="minorHAnsi"/>
          <w:iCs/>
          <w:color w:val="000000" w:themeColor="text1"/>
          <w:lang w:val="en-NZ"/>
        </w:rPr>
        <w:t>length of</w:t>
      </w:r>
      <w:r w:rsidR="00A94C32">
        <w:rPr>
          <w:rFonts w:eastAsia="Times New Roman" w:cstheme="minorHAnsi"/>
          <w:iCs/>
          <w:color w:val="000000" w:themeColor="text1"/>
          <w:lang w:val="en-NZ"/>
        </w:rPr>
        <w:t xml:space="preserve"> time</w:t>
      </w:r>
      <w:r w:rsidRPr="003721A1">
        <w:rPr>
          <w:rFonts w:eastAsia="Times New Roman" w:cstheme="minorHAnsi"/>
          <w:iCs/>
          <w:color w:val="000000" w:themeColor="text1"/>
          <w:lang w:val="en-NZ"/>
        </w:rPr>
        <w:t xml:space="preserve"> </w:t>
      </w:r>
    </w:p>
    <w:p w14:paraId="0C12DAD5" w14:textId="642CBE96" w:rsidR="003721A1" w:rsidRDefault="003721A1" w:rsidP="003721A1">
      <w:pPr>
        <w:spacing w:after="0" w:line="240" w:lineRule="auto"/>
        <w:rPr>
          <w:rFonts w:eastAsia="Times New Roman" w:cstheme="minorHAnsi"/>
          <w:iCs/>
          <w:color w:val="000000" w:themeColor="text1"/>
          <w:lang w:val="en-NZ"/>
        </w:rPr>
      </w:pPr>
      <w:r w:rsidRPr="003721A1">
        <w:rPr>
          <w:rFonts w:eastAsia="Times New Roman" w:cstheme="minorHAnsi"/>
          <w:color w:val="000000"/>
          <w:lang w:val="en-NZ"/>
        </w:rPr>
        <w:t xml:space="preserve">External: </w:t>
      </w:r>
      <w:r w:rsidR="00A94C32">
        <w:rPr>
          <w:rFonts w:eastAsia="Times New Roman" w:cstheme="minorHAnsi"/>
          <w:color w:val="000000"/>
          <w:lang w:val="en-NZ"/>
        </w:rPr>
        <w:t xml:space="preserve">PCT </w:t>
      </w:r>
      <w:r w:rsidR="00A94C32">
        <w:rPr>
          <w:rFonts w:eastAsia="Times New Roman" w:cstheme="minorHAnsi"/>
          <w:iCs/>
          <w:color w:val="000000" w:themeColor="text1"/>
          <w:lang w:val="en-NZ"/>
        </w:rPr>
        <w:t>release, visit to another kura/kaiako to observe quality practice</w:t>
      </w:r>
    </w:p>
    <w:p w14:paraId="4C752E65" w14:textId="77777777" w:rsidR="00A94C32" w:rsidRDefault="00A94C32" w:rsidP="003721A1">
      <w:pPr>
        <w:spacing w:after="0" w:line="240" w:lineRule="auto"/>
        <w:rPr>
          <w:rFonts w:eastAsia="Times New Roman" w:cstheme="minorHAnsi"/>
          <w:iCs/>
          <w:color w:val="000000" w:themeColor="text1"/>
          <w:lang w:val="en-NZ"/>
        </w:rPr>
      </w:pPr>
    </w:p>
    <w:p w14:paraId="4681BD18" w14:textId="77777777" w:rsidR="00A94C32" w:rsidRDefault="00A94C32" w:rsidP="003721A1">
      <w:pPr>
        <w:spacing w:after="0" w:line="240" w:lineRule="auto"/>
        <w:rPr>
          <w:rFonts w:eastAsia="Times New Roman" w:cstheme="minorHAnsi"/>
          <w:iCs/>
          <w:color w:val="000000" w:themeColor="text1"/>
          <w:lang w:val="en-NZ"/>
        </w:rPr>
      </w:pPr>
    </w:p>
    <w:p w14:paraId="5667DA8C" w14:textId="77777777" w:rsidR="00A94C32" w:rsidRPr="00A94C32" w:rsidRDefault="00A94C32" w:rsidP="00A94C32">
      <w:pPr>
        <w:spacing w:after="0" w:line="240" w:lineRule="auto"/>
        <w:rPr>
          <w:rFonts w:eastAsia="Times New Roman" w:cstheme="minorHAnsi"/>
          <w:b/>
          <w:lang w:val="en-NZ"/>
        </w:rPr>
      </w:pPr>
      <w:r w:rsidRPr="00A94C32">
        <w:rPr>
          <w:rFonts w:eastAsia="Times New Roman" w:cstheme="minorHAnsi"/>
          <w:b/>
          <w:color w:val="000000"/>
          <w:lang w:val="en-NZ"/>
        </w:rPr>
        <w:t>INTERIM REPORT &amp; SUMMARY</w:t>
      </w:r>
    </w:p>
    <w:p w14:paraId="299BC234" w14:textId="77777777" w:rsidR="00A94C32" w:rsidRPr="00A94C32" w:rsidRDefault="00A94C32" w:rsidP="00A94C32">
      <w:pPr>
        <w:spacing w:after="0" w:line="240" w:lineRule="auto"/>
        <w:textAlignment w:val="baseline"/>
        <w:rPr>
          <w:rFonts w:eastAsia="Times New Roman" w:cstheme="minorHAnsi"/>
          <w:iCs/>
          <w:color w:val="000000" w:themeColor="text1"/>
          <w:lang w:val="en-NZ"/>
        </w:rPr>
      </w:pPr>
      <w:r w:rsidRPr="00A94C32">
        <w:rPr>
          <w:rFonts w:eastAsia="Times New Roman" w:cstheme="minorHAnsi"/>
          <w:iCs/>
          <w:color w:val="000000" w:themeColor="text1"/>
          <w:lang w:val="en-NZ"/>
        </w:rPr>
        <w:t>Feedback, summary of practice - signed and dated by mentor and PCT</w:t>
      </w:r>
    </w:p>
    <w:p w14:paraId="5776136A" w14:textId="77777777" w:rsidR="00A94C32" w:rsidRPr="00A94C32" w:rsidRDefault="00A94C32" w:rsidP="00A94C32">
      <w:pPr>
        <w:spacing w:after="0" w:line="240" w:lineRule="auto"/>
        <w:textAlignment w:val="baseline"/>
        <w:rPr>
          <w:rFonts w:eastAsia="Times New Roman" w:cstheme="minorHAnsi"/>
          <w:iCs/>
          <w:color w:val="000000" w:themeColor="text1"/>
          <w:lang w:val="en-NZ"/>
        </w:rPr>
      </w:pPr>
      <w:r w:rsidRPr="00A94C32">
        <w:rPr>
          <w:rFonts w:eastAsia="Times New Roman" w:cstheme="minorHAnsi"/>
          <w:iCs/>
          <w:color w:val="000000" w:themeColor="text1"/>
          <w:lang w:val="en-NZ"/>
        </w:rPr>
        <w:t>Appraisal document</w:t>
      </w:r>
    </w:p>
    <w:p w14:paraId="67D3B122" w14:textId="77777777" w:rsidR="00A94C32" w:rsidRPr="00A94C32" w:rsidRDefault="00A94C32" w:rsidP="00A94C32">
      <w:pPr>
        <w:spacing w:after="0" w:line="240" w:lineRule="auto"/>
        <w:textAlignment w:val="baseline"/>
        <w:rPr>
          <w:rFonts w:eastAsia="Times New Roman" w:cstheme="minorHAnsi"/>
          <w:iCs/>
          <w:color w:val="000000" w:themeColor="text1"/>
          <w:lang w:val="en-NZ"/>
        </w:rPr>
      </w:pPr>
      <w:r w:rsidRPr="00A94C32">
        <w:rPr>
          <w:rFonts w:eastAsia="Times New Roman" w:cstheme="minorHAnsi"/>
          <w:iCs/>
          <w:color w:val="000000" w:themeColor="text1"/>
          <w:lang w:val="en-NZ"/>
        </w:rPr>
        <w:t>‘Other’ mentor feedback, progress reports</w:t>
      </w:r>
    </w:p>
    <w:p w14:paraId="7A402AD7" w14:textId="77777777" w:rsidR="00A94C32" w:rsidRPr="003721A1" w:rsidRDefault="00A94C32" w:rsidP="003721A1">
      <w:pPr>
        <w:spacing w:after="0" w:line="240" w:lineRule="auto"/>
        <w:rPr>
          <w:rFonts w:eastAsia="Times New Roman" w:cstheme="minorHAnsi"/>
          <w:color w:val="000000" w:themeColor="text1"/>
          <w:sz w:val="24"/>
          <w:szCs w:val="24"/>
          <w:lang w:val="en-NZ"/>
        </w:rPr>
      </w:pPr>
    </w:p>
    <w:p w14:paraId="113DA130" w14:textId="77777777" w:rsidR="00A94C32" w:rsidRDefault="00A94C32" w:rsidP="00A94C32">
      <w:pPr>
        <w:spacing w:after="0"/>
        <w:rPr>
          <w:sz w:val="40"/>
          <w:szCs w:val="40"/>
        </w:rPr>
      </w:pPr>
    </w:p>
    <w:p w14:paraId="451DEC97" w14:textId="77777777" w:rsidR="00A94C32" w:rsidRDefault="00710B63" w:rsidP="00A94C32">
      <w:pPr>
        <w:spacing w:after="0"/>
        <w:rPr>
          <w:rFonts w:ascii="Arial" w:hAnsi="Arial" w:cs="Arial"/>
          <w:b/>
          <w:sz w:val="25"/>
          <w:szCs w:val="25"/>
          <w:lang w:val="mi-NZ"/>
        </w:rPr>
      </w:pPr>
      <w:r>
        <w:rPr>
          <w:rFonts w:ascii="Arial" w:hAnsi="Arial" w:cs="Arial"/>
          <w:b/>
          <w:sz w:val="25"/>
          <w:szCs w:val="25"/>
          <w:lang w:val="mi-NZ"/>
        </w:rPr>
        <w:t>Helpful Links</w:t>
      </w:r>
    </w:p>
    <w:p w14:paraId="2D1482FD" w14:textId="77777777" w:rsidR="00A94C32" w:rsidRDefault="00A94C32" w:rsidP="00A94C32">
      <w:pPr>
        <w:spacing w:after="0"/>
        <w:rPr>
          <w:rFonts w:ascii="Arial" w:hAnsi="Arial" w:cs="Arial"/>
          <w:b/>
          <w:sz w:val="25"/>
          <w:szCs w:val="25"/>
          <w:lang w:val="mi-NZ"/>
        </w:rPr>
      </w:pPr>
    </w:p>
    <w:p w14:paraId="0ECD97D0" w14:textId="77777777" w:rsidR="00F75BEC" w:rsidRDefault="00A94C32" w:rsidP="004E4CE0">
      <w:pPr>
        <w:spacing w:after="0"/>
        <w:rPr>
          <w:rFonts w:cstheme="minorHAnsi"/>
          <w:b/>
          <w:lang w:val="mi-NZ"/>
        </w:rPr>
      </w:pPr>
      <w:r w:rsidRPr="004E4CE0">
        <w:rPr>
          <w:rFonts w:cstheme="minorHAnsi"/>
          <w:b/>
          <w:lang w:val="mi-NZ"/>
        </w:rPr>
        <w:lastRenderedPageBreak/>
        <w:t>Personalising Your Induction and Mentoring Programme</w:t>
      </w:r>
    </w:p>
    <w:p w14:paraId="53FD11DF" w14:textId="0045B758" w:rsidR="004E4CE0" w:rsidRPr="004E4CE0" w:rsidRDefault="004E4CE0" w:rsidP="004E4CE0">
      <w:pPr>
        <w:spacing w:after="0"/>
        <w:rPr>
          <w:rFonts w:cstheme="minorHAnsi"/>
          <w:lang w:val="mi-NZ"/>
        </w:rPr>
      </w:pPr>
      <w:r w:rsidRPr="004E4CE0">
        <w:rPr>
          <w:rFonts w:cstheme="minorHAnsi"/>
          <w:lang w:val="mi-NZ"/>
        </w:rPr>
        <w:t xml:space="preserve">Ako Panuku </w:t>
      </w:r>
      <w:r w:rsidR="00A94C32" w:rsidRPr="004E4CE0">
        <w:rPr>
          <w:rFonts w:cstheme="minorHAnsi"/>
          <w:lang w:val="mi-NZ"/>
        </w:rPr>
        <w:t>May Workshop</w:t>
      </w:r>
      <w:r w:rsidRPr="004E4CE0">
        <w:rPr>
          <w:rFonts w:cstheme="minorHAnsi"/>
          <w:lang w:val="mi-NZ"/>
        </w:rPr>
        <w:t xml:space="preserve"> 2018</w:t>
      </w:r>
    </w:p>
    <w:p w14:paraId="0AE18CB4" w14:textId="60C47284" w:rsidR="004E4CE0" w:rsidRPr="00CD7A5F" w:rsidRDefault="001A1266" w:rsidP="004E4CE0">
      <w:pPr>
        <w:spacing w:after="0"/>
        <w:rPr>
          <w:rFonts w:eastAsia="Times New Roman" w:cstheme="minorHAnsi"/>
          <w:bCs/>
          <w:color w:val="000000"/>
          <w:shd w:val="clear" w:color="auto" w:fill="FFFFFF"/>
          <w:lang w:val="en-NZ"/>
        </w:rPr>
      </w:pPr>
      <w:hyperlink r:id="rId14" w:history="1">
        <w:r w:rsidR="004E4CE0" w:rsidRPr="00CD7A5F">
          <w:rPr>
            <w:rStyle w:val="Hyperlink"/>
            <w:rFonts w:eastAsia="Times New Roman" w:cstheme="minorHAnsi"/>
            <w:bCs/>
            <w:shd w:val="clear" w:color="auto" w:fill="FFFFFF"/>
            <w:lang w:val="en-NZ"/>
          </w:rPr>
          <w:t>https://tinyurl.com/ycldtgkk</w:t>
        </w:r>
      </w:hyperlink>
      <w:r w:rsidR="004E4CE0" w:rsidRPr="00CD7A5F">
        <w:rPr>
          <w:rFonts w:eastAsia="Times New Roman" w:cstheme="minorHAnsi"/>
          <w:bCs/>
          <w:color w:val="000000"/>
          <w:shd w:val="clear" w:color="auto" w:fill="FFFFFF"/>
          <w:lang w:val="en-NZ"/>
        </w:rPr>
        <w:t xml:space="preserve"> </w:t>
      </w:r>
    </w:p>
    <w:p w14:paraId="35B328A6" w14:textId="77777777" w:rsidR="00CD7A5F" w:rsidRDefault="00CD7A5F" w:rsidP="00CD7A5F">
      <w:pPr>
        <w:spacing w:after="0" w:line="240" w:lineRule="auto"/>
        <w:rPr>
          <w:rFonts w:eastAsia="Times New Roman" w:cstheme="minorHAnsi"/>
          <w:bCs/>
          <w:color w:val="000000"/>
          <w:shd w:val="clear" w:color="auto" w:fill="FFFFFF"/>
          <w:lang w:val="en-NZ"/>
        </w:rPr>
      </w:pPr>
    </w:p>
    <w:p w14:paraId="664902EC" w14:textId="77777777" w:rsidR="00F75BEC" w:rsidRDefault="00CD7A5F" w:rsidP="00CD7A5F">
      <w:pPr>
        <w:spacing w:after="0" w:line="240" w:lineRule="auto"/>
        <w:rPr>
          <w:rFonts w:eastAsia="Times New Roman" w:cstheme="minorHAnsi"/>
          <w:b/>
          <w:bCs/>
          <w:color w:val="000000"/>
          <w:shd w:val="clear" w:color="auto" w:fill="FFFFFF"/>
          <w:lang w:val="en-NZ"/>
        </w:rPr>
      </w:pPr>
      <w:r w:rsidRPr="00CD7A5F">
        <w:rPr>
          <w:rFonts w:eastAsia="Times New Roman" w:cstheme="minorHAnsi"/>
          <w:b/>
          <w:bCs/>
          <w:color w:val="000000"/>
          <w:shd w:val="clear" w:color="auto" w:fill="FFFFFF"/>
          <w:lang w:val="en-NZ"/>
        </w:rPr>
        <w:t>Education Council</w:t>
      </w:r>
    </w:p>
    <w:p w14:paraId="352B4A03" w14:textId="1A020821" w:rsidR="00CD7A5F" w:rsidRPr="00E771C4" w:rsidRDefault="00CD7A5F" w:rsidP="00CD7A5F">
      <w:pPr>
        <w:spacing w:after="0" w:line="240" w:lineRule="auto"/>
        <w:rPr>
          <w:rFonts w:eastAsia="Times New Roman" w:cstheme="minorHAnsi"/>
          <w:b/>
          <w:bCs/>
          <w:color w:val="000000"/>
          <w:shd w:val="clear" w:color="auto" w:fill="FFFFFF"/>
          <w:lang w:val="en-NZ"/>
        </w:rPr>
      </w:pPr>
      <w:r w:rsidRPr="00E771C4">
        <w:rPr>
          <w:rFonts w:eastAsia="Times New Roman" w:cstheme="minorHAnsi"/>
          <w:b/>
          <w:bCs/>
          <w:color w:val="000000"/>
          <w:shd w:val="clear" w:color="auto" w:fill="FFFFFF"/>
          <w:lang w:val="en-NZ"/>
        </w:rPr>
        <w:t>Our Code, Our Standards</w:t>
      </w:r>
    </w:p>
    <w:p w14:paraId="521D3B72" w14:textId="69CF5C35" w:rsidR="00CD7A5F" w:rsidRDefault="001A1266" w:rsidP="00CD7A5F">
      <w:pPr>
        <w:spacing w:after="0" w:line="240" w:lineRule="auto"/>
        <w:rPr>
          <w:rFonts w:eastAsia="Times New Roman" w:cstheme="minorHAnsi"/>
          <w:lang w:val="en-NZ"/>
        </w:rPr>
      </w:pPr>
      <w:hyperlink r:id="rId15" w:history="1">
        <w:r w:rsidR="00CD7A5F" w:rsidRPr="00585A8D">
          <w:rPr>
            <w:rStyle w:val="Hyperlink"/>
            <w:rFonts w:eastAsia="Times New Roman" w:cstheme="minorHAnsi"/>
            <w:lang w:val="en-NZ"/>
          </w:rPr>
          <w:t>https://www.educationcouncil.org.nz/content/our-code-our-standards</w:t>
        </w:r>
      </w:hyperlink>
    </w:p>
    <w:p w14:paraId="6712CE6F" w14:textId="77777777" w:rsidR="00CD7A5F" w:rsidRDefault="00CD7A5F" w:rsidP="00CD7A5F">
      <w:pPr>
        <w:spacing w:after="0" w:line="240" w:lineRule="auto"/>
        <w:rPr>
          <w:rFonts w:eastAsia="Times New Roman" w:cstheme="minorHAnsi"/>
          <w:lang w:val="en-NZ"/>
        </w:rPr>
      </w:pPr>
    </w:p>
    <w:p w14:paraId="2FAF22ED" w14:textId="77777777" w:rsidR="00E771C4" w:rsidRDefault="00CD7A5F" w:rsidP="00CD7A5F">
      <w:pPr>
        <w:spacing w:after="0" w:line="240" w:lineRule="auto"/>
        <w:rPr>
          <w:rFonts w:eastAsia="Times New Roman" w:cstheme="minorHAnsi"/>
          <w:b/>
          <w:bCs/>
          <w:color w:val="000000"/>
          <w:shd w:val="clear" w:color="auto" w:fill="FFFFFF"/>
          <w:lang w:val="en-NZ"/>
        </w:rPr>
      </w:pPr>
      <w:r w:rsidRPr="00E771C4">
        <w:rPr>
          <w:rFonts w:eastAsia="Times New Roman" w:cstheme="minorHAnsi"/>
          <w:b/>
          <w:bCs/>
          <w:color w:val="000000"/>
          <w:shd w:val="clear" w:color="auto" w:fill="FFFFFF"/>
          <w:lang w:val="en-NZ"/>
        </w:rPr>
        <w:t>Matrix for the Alignment of the Standards for the Teaching Profession to the Practising Teacher Criteria</w:t>
      </w:r>
    </w:p>
    <w:p w14:paraId="331E6799" w14:textId="437FCB9E" w:rsidR="00CD7A5F" w:rsidRDefault="001A1266" w:rsidP="00CD7A5F">
      <w:pPr>
        <w:spacing w:after="0" w:line="240" w:lineRule="auto"/>
        <w:rPr>
          <w:rFonts w:eastAsia="Times New Roman" w:cstheme="minorHAnsi"/>
          <w:bCs/>
          <w:color w:val="000000"/>
          <w:shd w:val="clear" w:color="auto" w:fill="FFFFFF"/>
          <w:lang w:val="en-NZ"/>
        </w:rPr>
      </w:pPr>
      <w:hyperlink r:id="rId16" w:history="1">
        <w:r w:rsidR="00CD7A5F" w:rsidRPr="00585A8D">
          <w:rPr>
            <w:rStyle w:val="Hyperlink"/>
            <w:rFonts w:eastAsia="Times New Roman" w:cstheme="minorHAnsi"/>
            <w:bCs/>
            <w:shd w:val="clear" w:color="auto" w:fill="FFFFFF"/>
            <w:lang w:val="en-NZ"/>
          </w:rPr>
          <w:t>https://tinyurl.com/ycg8bp6l</w:t>
        </w:r>
      </w:hyperlink>
    </w:p>
    <w:p w14:paraId="5AFE9F25" w14:textId="77777777" w:rsidR="00F75BEC" w:rsidRDefault="00F75BEC" w:rsidP="00CD7A5F">
      <w:pPr>
        <w:spacing w:after="0" w:line="240" w:lineRule="auto"/>
        <w:rPr>
          <w:rFonts w:eastAsia="Times New Roman" w:cstheme="minorHAnsi"/>
          <w:bCs/>
          <w:color w:val="000000"/>
          <w:shd w:val="clear" w:color="auto" w:fill="FFFFFF"/>
          <w:lang w:val="en-NZ"/>
        </w:rPr>
      </w:pPr>
    </w:p>
    <w:p w14:paraId="752C4161" w14:textId="3319E6DA" w:rsidR="00F75BEC" w:rsidRPr="00E771C4" w:rsidRDefault="00F75BEC" w:rsidP="00CD7A5F">
      <w:pPr>
        <w:spacing w:after="0" w:line="240" w:lineRule="auto"/>
        <w:rPr>
          <w:rFonts w:eastAsia="Times New Roman" w:cstheme="minorHAnsi"/>
          <w:b/>
          <w:bCs/>
          <w:color w:val="000000"/>
          <w:shd w:val="clear" w:color="auto" w:fill="FFFFFF"/>
          <w:lang w:val="en-NZ"/>
        </w:rPr>
      </w:pPr>
      <w:r w:rsidRPr="00E771C4">
        <w:rPr>
          <w:rFonts w:eastAsia="Times New Roman" w:cstheme="minorHAnsi"/>
          <w:b/>
          <w:bCs/>
          <w:color w:val="000000"/>
          <w:shd w:val="clear" w:color="auto" w:fill="FFFFFF"/>
          <w:lang w:val="en-NZ"/>
        </w:rPr>
        <w:t>Quality Practices Template</w:t>
      </w:r>
    </w:p>
    <w:p w14:paraId="3DD51881" w14:textId="7788CEF2" w:rsidR="00F75BEC" w:rsidRDefault="001A1266" w:rsidP="00CD7A5F">
      <w:pPr>
        <w:spacing w:after="0" w:line="240" w:lineRule="auto"/>
        <w:rPr>
          <w:rFonts w:eastAsia="Times New Roman" w:cstheme="minorHAnsi"/>
          <w:bCs/>
          <w:color w:val="000000"/>
          <w:shd w:val="clear" w:color="auto" w:fill="FFFFFF"/>
          <w:lang w:val="en-NZ"/>
        </w:rPr>
      </w:pPr>
      <w:hyperlink r:id="rId17" w:history="1">
        <w:r w:rsidR="00F75BEC" w:rsidRPr="00585A8D">
          <w:rPr>
            <w:rStyle w:val="Hyperlink"/>
            <w:rFonts w:eastAsia="Times New Roman" w:cstheme="minorHAnsi"/>
            <w:bCs/>
            <w:shd w:val="clear" w:color="auto" w:fill="FFFFFF"/>
            <w:lang w:val="en-NZ"/>
          </w:rPr>
          <w:t>https://www.educationcouncil.org.nz/sites/default/files/Quality%20Practice%20Template.doc</w:t>
        </w:r>
      </w:hyperlink>
    </w:p>
    <w:p w14:paraId="598037C8" w14:textId="77777777" w:rsidR="00F75BEC" w:rsidRPr="00E771C4" w:rsidRDefault="00F75BEC" w:rsidP="00CD7A5F">
      <w:pPr>
        <w:spacing w:after="0" w:line="240" w:lineRule="auto"/>
        <w:rPr>
          <w:rFonts w:eastAsia="Times New Roman" w:cstheme="minorHAnsi"/>
          <w:b/>
          <w:bCs/>
          <w:color w:val="000000"/>
          <w:shd w:val="clear" w:color="auto" w:fill="FFFFFF"/>
          <w:lang w:val="en-NZ"/>
        </w:rPr>
      </w:pPr>
    </w:p>
    <w:p w14:paraId="26E8D31E" w14:textId="5DB6AE63" w:rsidR="00F75BEC" w:rsidRPr="00E771C4" w:rsidRDefault="00F75BEC" w:rsidP="00CD7A5F">
      <w:pPr>
        <w:spacing w:after="0" w:line="240" w:lineRule="auto"/>
        <w:rPr>
          <w:rFonts w:eastAsia="Times New Roman" w:cstheme="minorHAnsi"/>
          <w:b/>
          <w:bCs/>
          <w:color w:val="000000"/>
          <w:shd w:val="clear" w:color="auto" w:fill="FFFFFF"/>
          <w:lang w:val="en-NZ"/>
        </w:rPr>
      </w:pPr>
      <w:r w:rsidRPr="00E771C4">
        <w:rPr>
          <w:rFonts w:eastAsia="Times New Roman" w:cstheme="minorHAnsi"/>
          <w:b/>
          <w:bCs/>
          <w:color w:val="000000"/>
          <w:shd w:val="clear" w:color="auto" w:fill="FFFFFF"/>
          <w:lang w:val="en-NZ"/>
        </w:rPr>
        <w:t>Putting Together Your Evidence Folder or Portfolio</w:t>
      </w:r>
    </w:p>
    <w:p w14:paraId="4CF7E91C" w14:textId="6AA9F209" w:rsidR="00F75BEC" w:rsidRDefault="001A1266" w:rsidP="00CD7A5F">
      <w:pPr>
        <w:spacing w:after="0" w:line="240" w:lineRule="auto"/>
        <w:rPr>
          <w:rFonts w:eastAsia="Times New Roman" w:cstheme="minorHAnsi"/>
          <w:bCs/>
          <w:color w:val="000000"/>
          <w:shd w:val="clear" w:color="auto" w:fill="FFFFFF"/>
          <w:lang w:val="en-NZ"/>
        </w:rPr>
      </w:pPr>
      <w:hyperlink r:id="rId18" w:history="1">
        <w:r w:rsidR="00F75BEC" w:rsidRPr="00585A8D">
          <w:rPr>
            <w:rStyle w:val="Hyperlink"/>
            <w:rFonts w:eastAsia="Times New Roman" w:cstheme="minorHAnsi"/>
            <w:bCs/>
            <w:shd w:val="clear" w:color="auto" w:fill="FFFFFF"/>
            <w:lang w:val="en-NZ"/>
          </w:rPr>
          <w:t>https://www.educationcouncil.org.nz/sites/default/files/Putting%20Together%20An%20Evidence%20Folder.pdf</w:t>
        </w:r>
      </w:hyperlink>
    </w:p>
    <w:p w14:paraId="2595953C" w14:textId="77777777" w:rsidR="00F75BEC" w:rsidRDefault="00F75BEC" w:rsidP="00CD7A5F">
      <w:pPr>
        <w:spacing w:after="0" w:line="240" w:lineRule="auto"/>
        <w:rPr>
          <w:rFonts w:eastAsia="Times New Roman" w:cstheme="minorHAnsi"/>
          <w:bCs/>
          <w:color w:val="000000"/>
          <w:shd w:val="clear" w:color="auto" w:fill="FFFFFF"/>
          <w:lang w:val="en-NZ"/>
        </w:rPr>
      </w:pPr>
    </w:p>
    <w:p w14:paraId="14B73277" w14:textId="77777777" w:rsidR="00F75BEC" w:rsidRDefault="00F75BEC" w:rsidP="00CD7A5F">
      <w:pPr>
        <w:spacing w:after="0" w:line="240" w:lineRule="auto"/>
        <w:rPr>
          <w:rFonts w:eastAsia="Times New Roman" w:cstheme="minorHAnsi"/>
          <w:bCs/>
          <w:color w:val="000000"/>
          <w:shd w:val="clear" w:color="auto" w:fill="FFFFFF"/>
          <w:lang w:val="en-NZ"/>
        </w:rPr>
      </w:pPr>
    </w:p>
    <w:p w14:paraId="56CFA427" w14:textId="77777777" w:rsidR="00E771C4" w:rsidRDefault="00E771C4" w:rsidP="00E771C4">
      <w:pPr>
        <w:spacing w:after="0"/>
        <w:rPr>
          <w:rFonts w:eastAsia="Times New Roman" w:cstheme="minorHAnsi"/>
          <w:bCs/>
          <w:color w:val="000000"/>
          <w:shd w:val="clear" w:color="auto" w:fill="FFFFFF"/>
          <w:lang w:val="en-NZ"/>
        </w:rPr>
      </w:pPr>
    </w:p>
    <w:p w14:paraId="20330FEA" w14:textId="3E104541" w:rsidR="00412D2A" w:rsidRPr="00E771C4" w:rsidRDefault="00A94C32" w:rsidP="00E771C4">
      <w:pPr>
        <w:spacing w:after="0"/>
        <w:rPr>
          <w:rFonts w:ascii="Arial" w:hAnsi="Arial" w:cs="Arial"/>
        </w:rPr>
      </w:pPr>
      <w:r w:rsidRPr="00E771C4">
        <w:rPr>
          <w:b/>
        </w:rPr>
        <w:t xml:space="preserve">More Handy Handouts, go to </w:t>
      </w:r>
      <w:hyperlink r:id="rId19" w:history="1">
        <w:r w:rsidRPr="00E771C4">
          <w:rPr>
            <w:rStyle w:val="Hyperlink"/>
          </w:rPr>
          <w:t>www.akopanuku.tki.org.nz</w:t>
        </w:r>
      </w:hyperlink>
    </w:p>
    <w:sectPr w:rsidR="00412D2A" w:rsidRPr="00E771C4" w:rsidSect="008B2942">
      <w:pgSz w:w="12240" w:h="15840"/>
      <w:pgMar w:top="900" w:right="1440" w:bottom="720" w:left="1440" w:header="270" w:footer="720" w:gutter="0"/>
      <w:pgBorders w:offsetFrom="page">
        <w:top w:val="single" w:sz="24" w:space="24" w:color="538135" w:themeColor="accent6" w:themeShade="BF"/>
        <w:left w:val="single" w:sz="24" w:space="24" w:color="538135" w:themeColor="accent6" w:themeShade="BF"/>
        <w:bottom w:val="single" w:sz="24" w:space="24" w:color="538135" w:themeColor="accent6" w:themeShade="BF"/>
        <w:right w:val="single" w:sz="24" w:space="24" w:color="538135" w:themeColor="accent6"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0DDA2" w14:textId="77777777" w:rsidR="00534948" w:rsidRDefault="00534948" w:rsidP="00D500C6">
      <w:pPr>
        <w:spacing w:after="0" w:line="240" w:lineRule="auto"/>
      </w:pPr>
      <w:r>
        <w:separator/>
      </w:r>
    </w:p>
  </w:endnote>
  <w:endnote w:type="continuationSeparator" w:id="0">
    <w:p w14:paraId="4A9AC998" w14:textId="77777777" w:rsidR="00534948" w:rsidRDefault="00534948" w:rsidP="00D5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0AF9B" w14:textId="77777777" w:rsidR="00534948" w:rsidRDefault="00534948" w:rsidP="00D500C6">
      <w:pPr>
        <w:spacing w:after="0" w:line="240" w:lineRule="auto"/>
      </w:pPr>
      <w:r>
        <w:separator/>
      </w:r>
    </w:p>
  </w:footnote>
  <w:footnote w:type="continuationSeparator" w:id="0">
    <w:p w14:paraId="74222412" w14:textId="77777777" w:rsidR="00534948" w:rsidRDefault="00534948" w:rsidP="00D50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20F1E"/>
    <w:multiLevelType w:val="hybridMultilevel"/>
    <w:tmpl w:val="86002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A77FD8"/>
    <w:multiLevelType w:val="multilevel"/>
    <w:tmpl w:val="C272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C54FF8"/>
    <w:multiLevelType w:val="hybridMultilevel"/>
    <w:tmpl w:val="2DCA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6AB"/>
    <w:rsid w:val="00004F84"/>
    <w:rsid w:val="000356E5"/>
    <w:rsid w:val="000952D0"/>
    <w:rsid w:val="001A1266"/>
    <w:rsid w:val="002B24CF"/>
    <w:rsid w:val="003721A1"/>
    <w:rsid w:val="003F2A2D"/>
    <w:rsid w:val="00412D2A"/>
    <w:rsid w:val="004C139F"/>
    <w:rsid w:val="004E4CE0"/>
    <w:rsid w:val="00534948"/>
    <w:rsid w:val="005640A0"/>
    <w:rsid w:val="00592E3B"/>
    <w:rsid w:val="005B3FF5"/>
    <w:rsid w:val="005E7B63"/>
    <w:rsid w:val="006611FA"/>
    <w:rsid w:val="006A2813"/>
    <w:rsid w:val="006A6A77"/>
    <w:rsid w:val="00710B63"/>
    <w:rsid w:val="007B16AB"/>
    <w:rsid w:val="008B2942"/>
    <w:rsid w:val="00A7755E"/>
    <w:rsid w:val="00A94C32"/>
    <w:rsid w:val="00B115B5"/>
    <w:rsid w:val="00C25F7A"/>
    <w:rsid w:val="00CD7A5F"/>
    <w:rsid w:val="00CF76FD"/>
    <w:rsid w:val="00D500C6"/>
    <w:rsid w:val="00DA7229"/>
    <w:rsid w:val="00DB329C"/>
    <w:rsid w:val="00E771C4"/>
    <w:rsid w:val="00E800DD"/>
    <w:rsid w:val="00F75BEC"/>
    <w:rsid w:val="00F771D8"/>
    <w:rsid w:val="00FD4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B721E3"/>
  <w15:chartTrackingRefBased/>
  <w15:docId w15:val="{2A8159D0-9C2D-40F6-8AE5-A8779DB3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0C6"/>
  </w:style>
  <w:style w:type="paragraph" w:styleId="Footer">
    <w:name w:val="footer"/>
    <w:basedOn w:val="Normal"/>
    <w:link w:val="FooterChar"/>
    <w:uiPriority w:val="99"/>
    <w:unhideWhenUsed/>
    <w:rsid w:val="00D50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0C6"/>
  </w:style>
  <w:style w:type="character" w:styleId="Hyperlink">
    <w:name w:val="Hyperlink"/>
    <w:basedOn w:val="DefaultParagraphFont"/>
    <w:uiPriority w:val="99"/>
    <w:unhideWhenUsed/>
    <w:rsid w:val="00710B63"/>
    <w:rPr>
      <w:color w:val="0563C1" w:themeColor="hyperlink"/>
      <w:u w:val="single"/>
    </w:rPr>
  </w:style>
  <w:style w:type="character" w:customStyle="1" w:styleId="UnresolvedMention1">
    <w:name w:val="Unresolved Mention1"/>
    <w:basedOn w:val="DefaultParagraphFont"/>
    <w:uiPriority w:val="99"/>
    <w:semiHidden/>
    <w:unhideWhenUsed/>
    <w:rsid w:val="00710B63"/>
    <w:rPr>
      <w:color w:val="808080"/>
      <w:shd w:val="clear" w:color="auto" w:fill="E6E6E6"/>
    </w:rPr>
  </w:style>
  <w:style w:type="paragraph" w:styleId="ListParagraph">
    <w:name w:val="List Paragraph"/>
    <w:basedOn w:val="Normal"/>
    <w:uiPriority w:val="34"/>
    <w:qFormat/>
    <w:rsid w:val="004C139F"/>
    <w:pPr>
      <w:ind w:left="720"/>
      <w:contextualSpacing/>
    </w:pPr>
  </w:style>
  <w:style w:type="paragraph" w:styleId="NormalWeb">
    <w:name w:val="Normal (Web)"/>
    <w:basedOn w:val="Normal"/>
    <w:uiPriority w:val="99"/>
    <w:semiHidden/>
    <w:unhideWhenUsed/>
    <w:rsid w:val="003721A1"/>
    <w:pPr>
      <w:spacing w:before="100" w:beforeAutospacing="1" w:after="100" w:afterAutospacing="1" w:line="240" w:lineRule="auto"/>
    </w:pPr>
    <w:rPr>
      <w:rFonts w:ascii="Times New Roman" w:eastAsia="Times New Roman" w:hAnsi="Times New Roman" w:cs="Times New Roman"/>
      <w:sz w:val="24"/>
      <w:szCs w:val="24"/>
      <w:lang w:val="en-NZ"/>
    </w:rPr>
  </w:style>
  <w:style w:type="character" w:styleId="FollowedHyperlink">
    <w:name w:val="FollowedHyperlink"/>
    <w:basedOn w:val="DefaultParagraphFont"/>
    <w:uiPriority w:val="99"/>
    <w:semiHidden/>
    <w:unhideWhenUsed/>
    <w:rsid w:val="00F75B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22030">
      <w:bodyDiv w:val="1"/>
      <w:marLeft w:val="0"/>
      <w:marRight w:val="0"/>
      <w:marTop w:val="0"/>
      <w:marBottom w:val="0"/>
      <w:divBdr>
        <w:top w:val="none" w:sz="0" w:space="0" w:color="auto"/>
        <w:left w:val="none" w:sz="0" w:space="0" w:color="auto"/>
        <w:bottom w:val="none" w:sz="0" w:space="0" w:color="auto"/>
        <w:right w:val="none" w:sz="0" w:space="0" w:color="auto"/>
      </w:divBdr>
    </w:div>
    <w:div w:id="550384100">
      <w:bodyDiv w:val="1"/>
      <w:marLeft w:val="0"/>
      <w:marRight w:val="0"/>
      <w:marTop w:val="0"/>
      <w:marBottom w:val="0"/>
      <w:divBdr>
        <w:top w:val="none" w:sz="0" w:space="0" w:color="auto"/>
        <w:left w:val="none" w:sz="0" w:space="0" w:color="auto"/>
        <w:bottom w:val="none" w:sz="0" w:space="0" w:color="auto"/>
        <w:right w:val="none" w:sz="0" w:space="0" w:color="auto"/>
      </w:divBdr>
    </w:div>
    <w:div w:id="932469127">
      <w:bodyDiv w:val="1"/>
      <w:marLeft w:val="0"/>
      <w:marRight w:val="0"/>
      <w:marTop w:val="0"/>
      <w:marBottom w:val="0"/>
      <w:divBdr>
        <w:top w:val="none" w:sz="0" w:space="0" w:color="auto"/>
        <w:left w:val="none" w:sz="0" w:space="0" w:color="auto"/>
        <w:bottom w:val="none" w:sz="0" w:space="0" w:color="auto"/>
        <w:right w:val="none" w:sz="0" w:space="0" w:color="auto"/>
      </w:divBdr>
    </w:div>
    <w:div w:id="964504965">
      <w:bodyDiv w:val="1"/>
      <w:marLeft w:val="0"/>
      <w:marRight w:val="0"/>
      <w:marTop w:val="0"/>
      <w:marBottom w:val="0"/>
      <w:divBdr>
        <w:top w:val="none" w:sz="0" w:space="0" w:color="auto"/>
        <w:left w:val="none" w:sz="0" w:space="0" w:color="auto"/>
        <w:bottom w:val="none" w:sz="0" w:space="0" w:color="auto"/>
        <w:right w:val="none" w:sz="0" w:space="0" w:color="auto"/>
      </w:divBdr>
    </w:div>
    <w:div w:id="1066303088">
      <w:bodyDiv w:val="1"/>
      <w:marLeft w:val="0"/>
      <w:marRight w:val="0"/>
      <w:marTop w:val="0"/>
      <w:marBottom w:val="0"/>
      <w:divBdr>
        <w:top w:val="none" w:sz="0" w:space="0" w:color="auto"/>
        <w:left w:val="none" w:sz="0" w:space="0" w:color="auto"/>
        <w:bottom w:val="none" w:sz="0" w:space="0" w:color="auto"/>
        <w:right w:val="none" w:sz="0" w:space="0" w:color="auto"/>
      </w:divBdr>
    </w:div>
    <w:div w:id="1068769369">
      <w:bodyDiv w:val="1"/>
      <w:marLeft w:val="0"/>
      <w:marRight w:val="0"/>
      <w:marTop w:val="0"/>
      <w:marBottom w:val="0"/>
      <w:divBdr>
        <w:top w:val="none" w:sz="0" w:space="0" w:color="auto"/>
        <w:left w:val="none" w:sz="0" w:space="0" w:color="auto"/>
        <w:bottom w:val="none" w:sz="0" w:space="0" w:color="auto"/>
        <w:right w:val="none" w:sz="0" w:space="0" w:color="auto"/>
      </w:divBdr>
    </w:div>
    <w:div w:id="1194882017">
      <w:bodyDiv w:val="1"/>
      <w:marLeft w:val="0"/>
      <w:marRight w:val="0"/>
      <w:marTop w:val="0"/>
      <w:marBottom w:val="0"/>
      <w:divBdr>
        <w:top w:val="none" w:sz="0" w:space="0" w:color="auto"/>
        <w:left w:val="none" w:sz="0" w:space="0" w:color="auto"/>
        <w:bottom w:val="none" w:sz="0" w:space="0" w:color="auto"/>
        <w:right w:val="none" w:sz="0" w:space="0" w:color="auto"/>
      </w:divBdr>
    </w:div>
    <w:div w:id="1264915589">
      <w:bodyDiv w:val="1"/>
      <w:marLeft w:val="0"/>
      <w:marRight w:val="0"/>
      <w:marTop w:val="0"/>
      <w:marBottom w:val="0"/>
      <w:divBdr>
        <w:top w:val="none" w:sz="0" w:space="0" w:color="auto"/>
        <w:left w:val="none" w:sz="0" w:space="0" w:color="auto"/>
        <w:bottom w:val="none" w:sz="0" w:space="0" w:color="auto"/>
        <w:right w:val="none" w:sz="0" w:space="0" w:color="auto"/>
      </w:divBdr>
    </w:div>
    <w:div w:id="1283728680">
      <w:bodyDiv w:val="1"/>
      <w:marLeft w:val="0"/>
      <w:marRight w:val="0"/>
      <w:marTop w:val="0"/>
      <w:marBottom w:val="0"/>
      <w:divBdr>
        <w:top w:val="none" w:sz="0" w:space="0" w:color="auto"/>
        <w:left w:val="none" w:sz="0" w:space="0" w:color="auto"/>
        <w:bottom w:val="none" w:sz="0" w:space="0" w:color="auto"/>
        <w:right w:val="none" w:sz="0" w:space="0" w:color="auto"/>
      </w:divBdr>
    </w:div>
    <w:div w:id="1402024324">
      <w:bodyDiv w:val="1"/>
      <w:marLeft w:val="0"/>
      <w:marRight w:val="0"/>
      <w:marTop w:val="0"/>
      <w:marBottom w:val="0"/>
      <w:divBdr>
        <w:top w:val="none" w:sz="0" w:space="0" w:color="auto"/>
        <w:left w:val="none" w:sz="0" w:space="0" w:color="auto"/>
        <w:bottom w:val="none" w:sz="0" w:space="0" w:color="auto"/>
        <w:right w:val="none" w:sz="0" w:space="0" w:color="auto"/>
      </w:divBdr>
    </w:div>
    <w:div w:id="1810240898">
      <w:bodyDiv w:val="1"/>
      <w:marLeft w:val="0"/>
      <w:marRight w:val="0"/>
      <w:marTop w:val="0"/>
      <w:marBottom w:val="0"/>
      <w:divBdr>
        <w:top w:val="none" w:sz="0" w:space="0" w:color="auto"/>
        <w:left w:val="none" w:sz="0" w:space="0" w:color="auto"/>
        <w:bottom w:val="none" w:sz="0" w:space="0" w:color="auto"/>
        <w:right w:val="none" w:sz="0" w:space="0" w:color="auto"/>
      </w:divBdr>
    </w:div>
    <w:div w:id="1967078730">
      <w:bodyDiv w:val="1"/>
      <w:marLeft w:val="0"/>
      <w:marRight w:val="0"/>
      <w:marTop w:val="0"/>
      <w:marBottom w:val="0"/>
      <w:divBdr>
        <w:top w:val="none" w:sz="0" w:space="0" w:color="auto"/>
        <w:left w:val="none" w:sz="0" w:space="0" w:color="auto"/>
        <w:bottom w:val="none" w:sz="0" w:space="0" w:color="auto"/>
        <w:right w:val="none" w:sz="0" w:space="0" w:color="auto"/>
      </w:divBdr>
      <w:divsChild>
        <w:div w:id="801728095">
          <w:marLeft w:val="0"/>
          <w:marRight w:val="0"/>
          <w:marTop w:val="0"/>
          <w:marBottom w:val="0"/>
          <w:divBdr>
            <w:top w:val="none" w:sz="0" w:space="0" w:color="auto"/>
            <w:left w:val="none" w:sz="0" w:space="0" w:color="auto"/>
            <w:bottom w:val="none" w:sz="0" w:space="0" w:color="auto"/>
            <w:right w:val="none" w:sz="0" w:space="0" w:color="auto"/>
          </w:divBdr>
        </w:div>
      </w:divsChild>
    </w:div>
    <w:div w:id="202266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educationcouncil.org.nz/sites/default/files/Putting%20Together%20An%20Evidence%20Folder.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hyperlink" Target="https://www.educationcouncil.org.nz/sites/default/files/Quality%20Practice%20Template.doc" TargetMode="External"/><Relationship Id="rId2" Type="http://schemas.openxmlformats.org/officeDocument/2006/relationships/customXml" Target="../customXml/item2.xml"/><Relationship Id="rId16" Type="http://schemas.openxmlformats.org/officeDocument/2006/relationships/hyperlink" Target="https://tinyurl.com/ycg8bp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ducationcouncil.org.nz/content/our-code-our-standards" TargetMode="External"/><Relationship Id="rId10" Type="http://schemas.openxmlformats.org/officeDocument/2006/relationships/footnotes" Target="footnotes.xml"/><Relationship Id="rId19" Type="http://schemas.openxmlformats.org/officeDocument/2006/relationships/hyperlink" Target="http://www.akopanuku.tki.org.nz" TargetMode="External"/><Relationship Id="rId14" Type="http://schemas.openxmlformats.org/officeDocument/2006/relationships/hyperlink" Target="https://tinyurl.com/ycldtgkk"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8c16207-c6ed-49cc-9d1d-ddf004bf888b">
      <Value>33</Value>
      <Value>48</Value>
    </TaxCatchAll>
    <lcf76f155ced4ddcb4097134ff3c332f xmlns="7f020947-6725-49a6-954e-3a5bfa9bc7d0">
      <Terms xmlns="http://schemas.microsoft.com/office/infopath/2007/PartnerControls"/>
    </lcf76f155ced4ddcb4097134ff3c332f>
    <Kaupapa xmlns="7f020947-6725-49a6-954e-3a5bfa9bc7d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8B63D01865E3043B028763D57D400EC" ma:contentTypeVersion="17" ma:contentTypeDescription="Create a new document." ma:contentTypeScope="" ma:versionID="137cc16d8f846496875c7f6167d66209">
  <xsd:schema xmlns:xsd="http://www.w3.org/2001/XMLSchema" xmlns:xs="http://www.w3.org/2001/XMLSchema" xmlns:p="http://schemas.microsoft.com/office/2006/metadata/properties" xmlns:ns2="7f020947-6725-49a6-954e-3a5bfa9bc7d0" xmlns:ns3="58c16207-c6ed-49cc-9d1d-ddf004bf888b" targetNamespace="http://schemas.microsoft.com/office/2006/metadata/properties" ma:root="true" ma:fieldsID="9c19c0dc5103f5ceda2f93f2b4eb6147" ns2:_="" ns3:_="">
    <xsd:import namespace="7f020947-6725-49a6-954e-3a5bfa9bc7d0"/>
    <xsd:import namespace="58c16207-c6ed-49cc-9d1d-ddf004bf88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Kaupapa"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20947-6725-49a6-954e-3a5bfa9bc7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Kaupapa" ma:index="19" nillable="true" ma:displayName="Kaupapa" ma:description="Presenters&#10;Admin&#10;Collateral&#10;Programme" ma:format="Dropdown" ma:internalName="Kaupapa">
      <xsd:simpleType>
        <xsd:restriction base="dms:Choice">
          <xsd:enumeration value="Admin"/>
          <xsd:enumeration value="Collateral"/>
          <xsd:enumeration value="Presenters"/>
          <xsd:enumeration value="Programme"/>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cc7e02-8a0a-48ff-8f72-11efacc5c3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c16207-c6ed-49cc-9d1d-ddf004bf88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219362-e3b9-471e-9270-d0c3b98fdce4}" ma:internalName="TaxCatchAll" ma:showField="CatchAllData" ma:web="58c16207-c6ed-49cc-9d1d-ddf004bf88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789EEE-A578-954A-AA63-408889C03347}">
  <ds:schemaRefs>
    <ds:schemaRef ds:uri="http://schemas.openxmlformats.org/officeDocument/2006/bibliography"/>
  </ds:schemaRefs>
</ds:datastoreItem>
</file>

<file path=customXml/itemProps2.xml><?xml version="1.0" encoding="utf-8"?>
<ds:datastoreItem xmlns:ds="http://schemas.openxmlformats.org/officeDocument/2006/customXml" ds:itemID="{B47C54A5-3B5A-4E3E-B47A-71EAA27873F6}">
  <ds:schemaRefs>
    <ds:schemaRef ds:uri="cd26e799-2aa2-483f-b508-44c74b46335e"/>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adc64fb1-fd75-448a-bafd-08056b5eba58"/>
    <ds:schemaRef ds:uri="9d54f1aa-6358-4613-9281-5cc4fcaf484b"/>
    <ds:schemaRef ds:uri="http://schemas.microsoft.com/office/2006/documentManagement/types"/>
    <ds:schemaRef ds:uri="34bf71be-f36b-48a4-8ff0-0dd299104851"/>
    <ds:schemaRef ds:uri="http://www.w3.org/XML/1998/namespace"/>
    <ds:schemaRef ds:uri="http://purl.org/dc/dcmitype/"/>
  </ds:schemaRefs>
</ds:datastoreItem>
</file>

<file path=customXml/itemProps3.xml><?xml version="1.0" encoding="utf-8"?>
<ds:datastoreItem xmlns:ds="http://schemas.openxmlformats.org/officeDocument/2006/customXml" ds:itemID="{FCD7259D-220B-41CA-92B2-089E10DEF8F1}">
  <ds:schemaRefs>
    <ds:schemaRef ds:uri="http://schemas.microsoft.com/sharepoint/v3/contenttype/forms"/>
  </ds:schemaRefs>
</ds:datastoreItem>
</file>

<file path=customXml/itemProps4.xml><?xml version="1.0" encoding="utf-8"?>
<ds:datastoreItem xmlns:ds="http://schemas.openxmlformats.org/officeDocument/2006/customXml" ds:itemID="{24DD2EAF-1DF7-4113-9859-3466522125B7}">
  <ds:schemaRefs>
    <ds:schemaRef ds:uri="http://schemas.microsoft.com/sharepoint/events"/>
  </ds:schemaRefs>
</ds:datastoreItem>
</file>

<file path=customXml/itemProps5.xml><?xml version="1.0" encoding="utf-8"?>
<ds:datastoreItem xmlns:ds="http://schemas.openxmlformats.org/officeDocument/2006/customXml" ds:itemID="{2486256E-27AC-400F-8C62-D5789E04F2FD}"/>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 Handy Handout</dc:title>
  <dc:subject/>
  <dc:creator>TSUser</dc:creator>
  <cp:keywords/>
  <dc:description/>
  <cp:lastModifiedBy>Shyree Reedy</cp:lastModifiedBy>
  <cp:revision>2</cp:revision>
  <dcterms:created xsi:type="dcterms:W3CDTF">2022-03-23T22:23:00Z</dcterms:created>
  <dcterms:modified xsi:type="dcterms:W3CDTF">2022-03-23T22:23:00Z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0x01010048B63D01865E3043B028763D57D400EC</vt:lpwstr>
  </property>
  <property fmtid="{D5CDD505-2E9C-101B-9397-08002B2CF9AE}" pid="3" name="Year">
    <vt:lpwstr>48;#2018|a3ae3a29-5af6-4e31-a3d2-65617939591e</vt:lpwstr>
  </property>
  <property fmtid="{D5CDD505-2E9C-101B-9397-08002B2CF9AE}" pid="4" name="DocumentType">
    <vt:lpwstr>33;#Course|3a13db1b-8cdb-4152-b6e4-f36c12c8ba5a</vt:lpwstr>
  </property>
  <property fmtid="{D5CDD505-2E9C-101B-9397-08002B2CF9AE}" pid="5" name="_dlc_DocIdItemGuid">
    <vt:lpwstr>c48c9dc5-8ff6-475f-b183-f41d5ba06886</vt:lpwstr>
  </property>
</Properties>
</file>