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8752" w14:textId="77777777" w:rsidR="004453F4" w:rsidRDefault="00923971" w:rsidP="0092397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Practice </w:t>
      </w:r>
      <w:r w:rsidRPr="00923971">
        <w:rPr>
          <w:sz w:val="28"/>
          <w:szCs w:val="28"/>
          <w:lang w:val="en-US"/>
        </w:rPr>
        <w:t>Observation</w:t>
      </w:r>
    </w:p>
    <w:p w14:paraId="42973260" w14:textId="77777777" w:rsidR="00923971" w:rsidRPr="00923971" w:rsidRDefault="00053141" w:rsidP="00923971">
      <w:pPr>
        <w:rPr>
          <w:lang w:val="en-US"/>
        </w:rPr>
      </w:pPr>
      <w:r>
        <w:rPr>
          <w:lang w:val="en-US"/>
        </w:rPr>
        <w:t xml:space="preserve">The observer’s role will be to collect the information that you require to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your teaching practice and ultimately to answer your guiding question developed below. Once you have gained the answer to your question you can discuss strategies for improvement together.</w:t>
      </w:r>
      <w:r w:rsidR="00923971">
        <w:rPr>
          <w:lang w:val="en-US"/>
        </w:rPr>
        <w:t xml:space="preserve"> </w:t>
      </w:r>
    </w:p>
    <w:p w14:paraId="3D7461B2" w14:textId="77777777" w:rsidR="00053141" w:rsidRDefault="00053141">
      <w:pPr>
        <w:rPr>
          <w:b/>
          <w:lang w:val="en-US"/>
        </w:rPr>
      </w:pPr>
    </w:p>
    <w:p w14:paraId="34D4B4D1" w14:textId="77777777" w:rsidR="00923971" w:rsidRPr="00923971" w:rsidRDefault="00465A85">
      <w:pPr>
        <w:rPr>
          <w:b/>
          <w:lang w:val="en-US"/>
        </w:rPr>
      </w:pPr>
      <w:r>
        <w:rPr>
          <w:b/>
          <w:noProof/>
          <w:lang w:eastAsia="en-NZ"/>
        </w:rPr>
        <w:pict w14:anchorId="41ACD3D2">
          <v:roundrect id="Rounded Rectangle 1" o:spid="_x0000_s1026" style="position:absolute;margin-left:-5.25pt;margin-top:38.3pt;width:442.5pt;height:84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" fillcolor="white [3201]" strokecolor="#c0504d [3205]" strokeweight="2pt"/>
        </w:pict>
      </w:r>
      <w:r w:rsidR="00923971" w:rsidRPr="00923971">
        <w:rPr>
          <w:b/>
          <w:lang w:val="en-US"/>
        </w:rPr>
        <w:t xml:space="preserve">What </w:t>
      </w:r>
      <w:r w:rsidR="00D514EB">
        <w:rPr>
          <w:b/>
          <w:lang w:val="en-US"/>
        </w:rPr>
        <w:t>question do you want to answer</w:t>
      </w:r>
      <w:r w:rsidR="00923971" w:rsidRPr="00923971">
        <w:rPr>
          <w:b/>
          <w:lang w:val="en-US"/>
        </w:rPr>
        <w:t xml:space="preserve"> about your</w:t>
      </w:r>
      <w:r w:rsidR="00D514EB">
        <w:rPr>
          <w:b/>
          <w:lang w:val="en-US"/>
        </w:rPr>
        <w:t xml:space="preserve"> teaching </w:t>
      </w:r>
      <w:r w:rsidR="00923971" w:rsidRPr="00923971">
        <w:rPr>
          <w:b/>
          <w:lang w:val="en-US"/>
        </w:rPr>
        <w:t xml:space="preserve">practice? </w:t>
      </w:r>
      <w:r w:rsidR="00923971" w:rsidRPr="00D514EB">
        <w:rPr>
          <w:b/>
          <w:i/>
          <w:color w:val="A6A6A6" w:themeColor="background1" w:themeShade="A6"/>
          <w:lang w:val="en-US"/>
        </w:rPr>
        <w:t xml:space="preserve">i.e. </w:t>
      </w:r>
      <w:r w:rsidR="00D514EB" w:rsidRPr="00D514EB">
        <w:rPr>
          <w:b/>
          <w:i/>
          <w:color w:val="A6A6A6" w:themeColor="background1" w:themeShade="A6"/>
          <w:lang w:val="en-US"/>
        </w:rPr>
        <w:t>Do I give my students the opportunity to discuss ideas frequently</w:t>
      </w:r>
      <w:r w:rsidR="00923971" w:rsidRPr="00D514EB">
        <w:rPr>
          <w:b/>
          <w:i/>
          <w:color w:val="A6A6A6" w:themeColor="background1" w:themeShade="A6"/>
          <w:lang w:val="en-US"/>
        </w:rPr>
        <w:t>?</w:t>
      </w:r>
    </w:p>
    <w:p w14:paraId="5F2996E2" w14:textId="77777777" w:rsidR="00923971" w:rsidRDefault="00923971">
      <w:pPr>
        <w:rPr>
          <w:lang w:val="en-US"/>
        </w:rPr>
      </w:pPr>
    </w:p>
    <w:p w14:paraId="598E3796" w14:textId="77777777" w:rsidR="00923971" w:rsidRDefault="00923971">
      <w:pPr>
        <w:rPr>
          <w:lang w:val="en-US"/>
        </w:rPr>
      </w:pPr>
    </w:p>
    <w:p w14:paraId="3FF76D61" w14:textId="77777777" w:rsidR="00923971" w:rsidRDefault="00923971" w:rsidP="00923971">
      <w:pPr>
        <w:rPr>
          <w:lang w:val="en-US"/>
        </w:rPr>
      </w:pPr>
    </w:p>
    <w:p w14:paraId="122BEDB2" w14:textId="77777777" w:rsidR="00923971" w:rsidRDefault="00923971" w:rsidP="00923971">
      <w:pPr>
        <w:rPr>
          <w:lang w:val="en-US"/>
        </w:rPr>
      </w:pPr>
    </w:p>
    <w:p w14:paraId="3A4A75C5" w14:textId="77777777" w:rsidR="00D514EB" w:rsidRPr="00D514EB" w:rsidRDefault="00465A85" w:rsidP="00923971">
      <w:pPr>
        <w:rPr>
          <w:b/>
          <w:lang w:val="en-US"/>
        </w:rPr>
      </w:pPr>
      <w:r>
        <w:rPr>
          <w:b/>
          <w:noProof/>
          <w:lang w:eastAsia="en-NZ"/>
        </w:rPr>
        <w:pict w14:anchorId="1E46EF2A">
          <v:roundrect id="Rounded Rectangle 4" o:spid="_x0000_s1028" style="position:absolute;margin-left:-6pt;margin-top:54.65pt;width:442.5pt;height:84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" fillcolor="white [3201]" strokecolor="#c0504d [3205]" strokeweight="2pt"/>
        </w:pict>
      </w:r>
      <w:r w:rsidR="00D514EB">
        <w:rPr>
          <w:b/>
          <w:lang w:val="en-US"/>
        </w:rPr>
        <w:t xml:space="preserve">Discuss with your observer, the criteria for effective practice. </w:t>
      </w:r>
      <w:r w:rsidR="00D514EB" w:rsidRPr="00D514EB">
        <w:rPr>
          <w:b/>
          <w:i/>
          <w:color w:val="A6A6A6" w:themeColor="background1" w:themeShade="A6"/>
          <w:lang w:val="en-US"/>
        </w:rPr>
        <w:t xml:space="preserve">If you had no concerns in this area what would your practice ideally look like? </w:t>
      </w:r>
      <w:proofErr w:type="gramStart"/>
      <w:r w:rsidR="00D514EB" w:rsidRPr="00D514EB">
        <w:rPr>
          <w:b/>
          <w:i/>
          <w:color w:val="A6A6A6" w:themeColor="background1" w:themeShade="A6"/>
          <w:lang w:val="en-US"/>
        </w:rPr>
        <w:t>i.e.</w:t>
      </w:r>
      <w:proofErr w:type="gramEnd"/>
      <w:r w:rsidR="00D514EB" w:rsidRPr="00D514EB">
        <w:rPr>
          <w:b/>
          <w:i/>
          <w:color w:val="A6A6A6" w:themeColor="background1" w:themeShade="A6"/>
          <w:lang w:val="en-US"/>
        </w:rPr>
        <w:t xml:space="preserve"> 50% of lesson discussion time would be allocated to students discussing their ideas.</w:t>
      </w:r>
      <w:r w:rsidR="00D514EB" w:rsidRPr="00D514EB">
        <w:rPr>
          <w:b/>
          <w:color w:val="A6A6A6" w:themeColor="background1" w:themeShade="A6"/>
          <w:lang w:val="en-US"/>
        </w:rPr>
        <w:t xml:space="preserve"> </w:t>
      </w:r>
    </w:p>
    <w:p w14:paraId="5594D192" w14:textId="77777777" w:rsidR="00D514EB" w:rsidRDefault="00D514EB" w:rsidP="00923971">
      <w:pPr>
        <w:rPr>
          <w:b/>
          <w:lang w:val="en-US"/>
        </w:rPr>
      </w:pPr>
    </w:p>
    <w:p w14:paraId="4938A10F" w14:textId="77777777" w:rsidR="00D514EB" w:rsidRDefault="00D514EB" w:rsidP="00923971">
      <w:pPr>
        <w:rPr>
          <w:b/>
          <w:lang w:val="en-US"/>
        </w:rPr>
      </w:pPr>
    </w:p>
    <w:p w14:paraId="1C87A02E" w14:textId="77777777" w:rsidR="00D514EB" w:rsidRDefault="00D514EB" w:rsidP="00923971">
      <w:pPr>
        <w:rPr>
          <w:b/>
          <w:lang w:val="en-US"/>
        </w:rPr>
      </w:pPr>
    </w:p>
    <w:p w14:paraId="1A18D57C" w14:textId="77777777" w:rsidR="00D514EB" w:rsidRDefault="00D514EB" w:rsidP="00923971">
      <w:pPr>
        <w:rPr>
          <w:b/>
          <w:lang w:val="en-US"/>
        </w:rPr>
      </w:pPr>
    </w:p>
    <w:p w14:paraId="45C2C88B" w14:textId="77777777" w:rsidR="00923971" w:rsidRPr="00923971" w:rsidRDefault="00923971" w:rsidP="00923971">
      <w:pPr>
        <w:rPr>
          <w:b/>
          <w:lang w:val="en-US"/>
        </w:rPr>
      </w:pPr>
      <w:r w:rsidRPr="00923971">
        <w:rPr>
          <w:b/>
          <w:lang w:val="en-US"/>
        </w:rPr>
        <w:t>How do you want your observer to collect the information you require?</w:t>
      </w:r>
      <w:r w:rsidR="00D514EB">
        <w:rPr>
          <w:b/>
          <w:lang w:val="en-US"/>
        </w:rPr>
        <w:t xml:space="preserve"> </w:t>
      </w:r>
      <w:proofErr w:type="spellStart"/>
      <w:r w:rsidR="00D514EB" w:rsidRPr="00D514EB">
        <w:rPr>
          <w:b/>
          <w:i/>
          <w:color w:val="A6A6A6" w:themeColor="background1" w:themeShade="A6"/>
          <w:lang w:val="en-US"/>
        </w:rPr>
        <w:t>i.e</w:t>
      </w:r>
      <w:proofErr w:type="spellEnd"/>
      <w:r w:rsidR="00D514EB" w:rsidRPr="00D514EB">
        <w:rPr>
          <w:b/>
          <w:i/>
          <w:color w:val="A6A6A6" w:themeColor="background1" w:themeShade="A6"/>
          <w:lang w:val="en-US"/>
        </w:rPr>
        <w:t xml:space="preserve"> counting and recording how often, during a lesson, students are given the opportunity to discuss ideas.</w:t>
      </w:r>
    </w:p>
    <w:p w14:paraId="5C9455CF" w14:textId="77777777" w:rsidR="00923971" w:rsidRPr="00923971" w:rsidRDefault="00465A85" w:rsidP="00923971">
      <w:pPr>
        <w:rPr>
          <w:lang w:val="en-US"/>
        </w:rPr>
      </w:pPr>
      <w:r>
        <w:rPr>
          <w:b/>
          <w:noProof/>
          <w:lang w:eastAsia="en-NZ"/>
        </w:rPr>
        <w:pict w14:anchorId="2251E9DD">
          <v:roundrect id="Rounded Rectangle 2" o:spid="_x0000_s1027" style="position:absolute;margin-left:-6pt;margin-top:1.05pt;width:442.5pt;height:84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" fillcolor="white [3201]" strokecolor="#c0504d [3205]" strokeweight="2pt"/>
        </w:pict>
      </w:r>
    </w:p>
    <w:sectPr w:rsidR="00923971" w:rsidRPr="00923971" w:rsidSect="00AB1D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57EE" w14:textId="77777777" w:rsidR="00A807BD" w:rsidRDefault="00A807BD" w:rsidP="00923971">
      <w:pPr>
        <w:spacing w:after="0" w:line="240" w:lineRule="auto"/>
      </w:pPr>
      <w:r>
        <w:separator/>
      </w:r>
    </w:p>
  </w:endnote>
  <w:endnote w:type="continuationSeparator" w:id="0">
    <w:p w14:paraId="4E16E711" w14:textId="77777777" w:rsidR="00A807BD" w:rsidRDefault="00A807BD" w:rsidP="0092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Unicode Mäori">
    <w:altName w:val="Lucida Sans Unicode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5046" w14:textId="77777777" w:rsidR="00923971" w:rsidRPr="0085225C" w:rsidRDefault="00923971" w:rsidP="00923971">
    <w:pPr>
      <w:spacing w:after="0" w:line="240" w:lineRule="auto"/>
      <w:rPr>
        <w:rFonts w:ascii="Lucida Sans Unicode Mäori" w:eastAsia="Times New Roman" w:hAnsi="Lucida Sans Unicode Mäori" w:cs="Times New Roman"/>
        <w:sz w:val="16"/>
        <w:szCs w:val="16"/>
        <w:lang w:val="en-US"/>
      </w:rPr>
    </w:pPr>
    <w:r w:rsidRPr="0085225C"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  <w:t>Produced as part of a Ministry of Education project.</w:t>
    </w:r>
  </w:p>
  <w:p w14:paraId="40BC3CDC" w14:textId="77777777" w:rsidR="00923971" w:rsidRPr="0085225C" w:rsidRDefault="00923971" w:rsidP="0092397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85225C">
      <w:rPr>
        <w:rFonts w:ascii="Lucida Sans Unicode" w:eastAsia="Times New Roman" w:hAnsi="Lucida Sans Unicode" w:cs="Lucida Sans Unicode"/>
        <w:sz w:val="16"/>
        <w:szCs w:val="16"/>
        <w:lang w:val="en-US"/>
      </w:rPr>
      <w:t>© New Zealand Ministry of Education 20</w:t>
    </w:r>
    <w:r>
      <w:rPr>
        <w:rFonts w:ascii="Lucida Sans Unicode" w:eastAsia="Times New Roman" w:hAnsi="Lucida Sans Unicode" w:cs="Lucida Sans Unicode"/>
        <w:sz w:val="16"/>
        <w:szCs w:val="16"/>
        <w:lang w:val="en-US"/>
      </w:rPr>
      <w:t>13</w:t>
    </w:r>
    <w:r w:rsidRPr="0085225C">
      <w:rPr>
        <w:rFonts w:ascii="Lucida Sans Unicode" w:eastAsia="Times New Roman" w:hAnsi="Lucida Sans Unicode" w:cs="Lucida Sans Unicode"/>
        <w:sz w:val="16"/>
        <w:szCs w:val="16"/>
        <w:lang w:val="en-US"/>
      </w:rPr>
      <w:t xml:space="preserve"> – copying restricted to use by New Zealand education sector.</w:t>
    </w:r>
  </w:p>
  <w:p w14:paraId="10779CF1" w14:textId="77777777" w:rsidR="00923971" w:rsidRDefault="00923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8154" w14:textId="77777777" w:rsidR="00A807BD" w:rsidRDefault="00A807BD" w:rsidP="00923971">
      <w:pPr>
        <w:spacing w:after="0" w:line="240" w:lineRule="auto"/>
      </w:pPr>
      <w:r>
        <w:separator/>
      </w:r>
    </w:p>
  </w:footnote>
  <w:footnote w:type="continuationSeparator" w:id="0">
    <w:p w14:paraId="41921590" w14:textId="77777777" w:rsidR="00A807BD" w:rsidRDefault="00A807BD" w:rsidP="0092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8E8E" w14:textId="77777777" w:rsidR="00923971" w:rsidRPr="0085225C" w:rsidRDefault="00923971" w:rsidP="00923971">
    <w:pPr>
      <w:pBdr>
        <w:bottom w:val="single" w:sz="4" w:space="1" w:color="auto"/>
      </w:pBdr>
      <w:tabs>
        <w:tab w:val="center" w:pos="4320"/>
        <w:tab w:val="left" w:pos="5730"/>
        <w:tab w:val="right" w:pos="8640"/>
      </w:tabs>
      <w:spacing w:after="0" w:line="240" w:lineRule="auto"/>
      <w:rPr>
        <w:rFonts w:ascii="Lucida Sans Unicode" w:eastAsia="Times New Roman" w:hAnsi="Lucida Sans Unicode" w:cs="Lucida Sans Unicode"/>
        <w:b/>
        <w:i/>
        <w:sz w:val="18"/>
        <w:szCs w:val="18"/>
        <w:lang w:val="en-US"/>
      </w:rPr>
    </w:pPr>
    <w:r w:rsidRPr="0085225C">
      <w:rPr>
        <w:rFonts w:ascii="Lucida Sans Unicode" w:eastAsia="Times New Roman" w:hAnsi="Lucida Sans Unicode" w:cs="Lucida Sans Unicode"/>
        <w:b/>
        <w:i/>
        <w:sz w:val="18"/>
        <w:szCs w:val="18"/>
        <w:lang w:val="en-US"/>
      </w:rPr>
      <w:tab/>
    </w:r>
    <w:r w:rsidRPr="0085225C">
      <w:rPr>
        <w:rFonts w:ascii="Lucida Sans Unicode" w:eastAsia="Times New Roman" w:hAnsi="Lucida Sans Unicode" w:cs="Lucida Sans Unicode"/>
        <w:b/>
        <w:i/>
        <w:sz w:val="18"/>
        <w:szCs w:val="18"/>
        <w:lang w:val="en-US"/>
      </w:rPr>
      <w:tab/>
    </w:r>
    <w:r w:rsidRPr="0085225C">
      <w:rPr>
        <w:rFonts w:ascii="Lucida Sans Unicode" w:eastAsia="Times New Roman" w:hAnsi="Lucida Sans Unicode" w:cs="Lucida Sans Unicode"/>
        <w:b/>
        <w:i/>
        <w:sz w:val="18"/>
        <w:szCs w:val="18"/>
        <w:lang w:val="en-US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2335362E" wp14:editId="4B6C4ED6">
          <wp:extent cx="1155700" cy="336550"/>
          <wp:effectExtent l="0" t="0" r="6350" b="6350"/>
          <wp:docPr id="3" name="Picture 3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DB8EC" w14:textId="77777777" w:rsidR="00923971" w:rsidRPr="00923971" w:rsidRDefault="00923971" w:rsidP="00923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971"/>
    <w:rsid w:val="00053141"/>
    <w:rsid w:val="000774D0"/>
    <w:rsid w:val="00465A85"/>
    <w:rsid w:val="00781A3E"/>
    <w:rsid w:val="00923971"/>
    <w:rsid w:val="00A74E66"/>
    <w:rsid w:val="00A807BD"/>
    <w:rsid w:val="00AB1DD3"/>
    <w:rsid w:val="00D514EB"/>
    <w:rsid w:val="00E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81A9E98"/>
  <w15:docId w15:val="{8078F5A5-E1EE-4E00-881D-0B227540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71"/>
  </w:style>
  <w:style w:type="paragraph" w:styleId="Footer">
    <w:name w:val="footer"/>
    <w:basedOn w:val="Normal"/>
    <w:link w:val="FooterChar"/>
    <w:uiPriority w:val="99"/>
    <w:unhideWhenUsed/>
    <w:rsid w:val="00923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71"/>
  </w:style>
  <w:style w:type="paragraph" w:styleId="BalloonText">
    <w:name w:val="Balloon Text"/>
    <w:basedOn w:val="Normal"/>
    <w:link w:val="BalloonTextChar"/>
    <w:uiPriority w:val="99"/>
    <w:semiHidden/>
    <w:unhideWhenUsed/>
    <w:rsid w:val="0092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Props1.xml><?xml version="1.0" encoding="utf-8"?>
<ds:datastoreItem xmlns:ds="http://schemas.openxmlformats.org/officeDocument/2006/customXml" ds:itemID="{F082CF14-4F57-402C-BE73-B3D2D7BED301}"/>
</file>

<file path=customXml/itemProps2.xml><?xml version="1.0" encoding="utf-8"?>
<ds:datastoreItem xmlns:ds="http://schemas.openxmlformats.org/officeDocument/2006/customXml" ds:itemID="{84C3838D-0B79-43AB-9E58-37739A5CAC7D}"/>
</file>

<file path=customXml/itemProps3.xml><?xml version="1.0" encoding="utf-8"?>
<ds:datastoreItem xmlns:ds="http://schemas.openxmlformats.org/officeDocument/2006/customXml" ds:itemID="{12BBE80F-9DCB-4CCB-A96F-ACF8958A9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Haemata Tapui Ltd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LANWorx Administrator</dc:creator>
  <cp:lastModifiedBy>Shyree Reedy</cp:lastModifiedBy>
  <cp:revision>2</cp:revision>
  <dcterms:created xsi:type="dcterms:W3CDTF">2022-03-03T22:46:00Z</dcterms:created>
  <dcterms:modified xsi:type="dcterms:W3CDTF">2022-03-03T22:46:00Z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