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AA6FB" w14:textId="0C5D60FA" w:rsidR="004526A6" w:rsidRPr="00B058C1" w:rsidRDefault="004526A6" w:rsidP="004526A6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B058C1">
        <w:rPr>
          <w:rFonts w:asciiTheme="minorHAnsi" w:hAnsiTheme="minorHAnsi" w:cstheme="minorHAnsi"/>
          <w:b/>
          <w:sz w:val="48"/>
          <w:szCs w:val="48"/>
        </w:rPr>
        <w:t xml:space="preserve">TEACHING PRACTICE (EXAMPLE ONLY) – </w:t>
      </w:r>
      <w:r w:rsidRPr="00B058C1">
        <w:rPr>
          <w:rFonts w:asciiTheme="minorHAnsi" w:hAnsiTheme="minorHAnsi" w:cstheme="minorHAnsi"/>
          <w:color w:val="FF0000"/>
          <w:sz w:val="28"/>
          <w:szCs w:val="28"/>
        </w:rPr>
        <w:t xml:space="preserve">This resource is an example only. It is intended as a guide to generate discussion and ideas. Your school may describe </w:t>
      </w:r>
      <w:r w:rsidRPr="00B058C1">
        <w:rPr>
          <w:rFonts w:asciiTheme="minorHAnsi" w:hAnsiTheme="minorHAnsi" w:cstheme="minorHAnsi"/>
          <w:color w:val="FF0000"/>
          <w:sz w:val="28"/>
          <w:szCs w:val="28"/>
          <w:u w:val="single"/>
        </w:rPr>
        <w:t>fewer and</w:t>
      </w:r>
      <w:r w:rsidR="00F75F17" w:rsidRPr="00B058C1">
        <w:rPr>
          <w:rFonts w:asciiTheme="minorHAnsi" w:hAnsiTheme="minorHAnsi" w:cstheme="minorHAnsi"/>
          <w:color w:val="FF0000"/>
          <w:sz w:val="28"/>
          <w:szCs w:val="28"/>
          <w:u w:val="single"/>
        </w:rPr>
        <w:t>/or</w:t>
      </w:r>
      <w:r w:rsidRPr="00B058C1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 different practices</w:t>
      </w:r>
      <w:r w:rsidRPr="00B058C1">
        <w:rPr>
          <w:rFonts w:asciiTheme="minorHAnsi" w:hAnsiTheme="minorHAnsi" w:cstheme="minorHAnsi"/>
          <w:color w:val="FF0000"/>
          <w:sz w:val="28"/>
          <w:szCs w:val="28"/>
        </w:rPr>
        <w:t xml:space="preserve"> than those below. </w:t>
      </w:r>
    </w:p>
    <w:p w14:paraId="6D35BE6A" w14:textId="77777777" w:rsidR="005777B0" w:rsidRPr="00B058C1" w:rsidRDefault="005777B0" w:rsidP="005777B0">
      <w:pPr>
        <w:shd w:val="clear" w:color="auto" w:fill="FBE4D5" w:themeFill="accent2" w:themeFillTint="33"/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B058C1">
        <w:rPr>
          <w:rFonts w:asciiTheme="minorHAnsi" w:hAnsiTheme="minorHAnsi" w:cstheme="minorHAnsi"/>
          <w:b/>
          <w:sz w:val="48"/>
          <w:szCs w:val="48"/>
        </w:rPr>
        <w:t>Design for</w:t>
      </w:r>
      <w:r w:rsidR="004526A6" w:rsidRPr="00B058C1">
        <w:rPr>
          <w:rFonts w:asciiTheme="minorHAnsi" w:hAnsiTheme="minorHAnsi" w:cstheme="minorHAnsi"/>
          <w:b/>
          <w:sz w:val="48"/>
          <w:szCs w:val="48"/>
        </w:rPr>
        <w:t xml:space="preserve"> Learning: </w:t>
      </w:r>
      <w:r w:rsidRPr="00B058C1">
        <w:rPr>
          <w:rFonts w:asciiTheme="minorHAnsi" w:hAnsiTheme="minorHAnsi" w:cstheme="minorHAnsi"/>
          <w:sz w:val="28"/>
          <w:szCs w:val="28"/>
        </w:rPr>
        <w:t>Design learning based on curriculum and pedagogical knowledge, assessment information and an understanding of each learner’s strengths, interests, needs, identities, languages and cultures. </w:t>
      </w:r>
    </w:p>
    <w:p w14:paraId="709E0506" w14:textId="5CCC4D6D" w:rsidR="005777B0" w:rsidRPr="00B058C1" w:rsidRDefault="005777B0" w:rsidP="005777B0">
      <w:pPr>
        <w:pStyle w:val="NoSpacing"/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B058C1">
        <w:rPr>
          <w:rFonts w:asciiTheme="minorHAnsi" w:hAnsiTheme="minorHAnsi" w:cstheme="minorHAnsi"/>
          <w:b/>
          <w:bCs/>
          <w:sz w:val="28"/>
          <w:szCs w:val="28"/>
        </w:rPr>
        <w:t>Elaboration of this standard</w:t>
      </w:r>
    </w:p>
    <w:p w14:paraId="6B78F3C4" w14:textId="77777777" w:rsidR="005777B0" w:rsidRPr="005777B0" w:rsidRDefault="005777B0" w:rsidP="005777B0">
      <w:pPr>
        <w:pStyle w:val="NoSpacing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5777B0">
        <w:rPr>
          <w:rFonts w:asciiTheme="minorHAnsi" w:hAnsiTheme="minorHAnsi" w:cstheme="minorHAnsi"/>
        </w:rPr>
        <w:t>Select teaching approaches, resources, and learning and assessment activities based on a thorough knowledge of curriculum content, pedagogy, progressions in learning and the learners. </w:t>
      </w:r>
    </w:p>
    <w:p w14:paraId="1A2C8F2E" w14:textId="77777777" w:rsidR="005777B0" w:rsidRPr="005777B0" w:rsidRDefault="005777B0" w:rsidP="005777B0">
      <w:pPr>
        <w:pStyle w:val="NoSpacing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5777B0">
        <w:rPr>
          <w:rFonts w:asciiTheme="minorHAnsi" w:hAnsiTheme="minorHAnsi" w:cstheme="minorHAnsi"/>
        </w:rPr>
        <w:t>Gather, analyse and use appropriate assessment information, identifying progress and needs of learners to design clear next steps in learning and to identify additional supports or adaptations that may be required. </w:t>
      </w:r>
    </w:p>
    <w:p w14:paraId="3A7D9D9F" w14:textId="77777777" w:rsidR="005777B0" w:rsidRPr="005777B0" w:rsidRDefault="005777B0" w:rsidP="005777B0">
      <w:pPr>
        <w:pStyle w:val="NoSpacing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5777B0">
        <w:rPr>
          <w:rFonts w:asciiTheme="minorHAnsi" w:hAnsiTheme="minorHAnsi" w:cstheme="minorHAnsi"/>
        </w:rPr>
        <w:t>Design and plan culturally responsive, evidence-based approaches which reflect the local community and Te </w:t>
      </w:r>
      <w:proofErr w:type="spellStart"/>
      <w:r w:rsidRPr="005777B0">
        <w:rPr>
          <w:rFonts w:asciiTheme="minorHAnsi" w:hAnsiTheme="minorHAnsi" w:cstheme="minorHAnsi"/>
        </w:rPr>
        <w:t>Tiriti</w:t>
      </w:r>
      <w:proofErr w:type="spellEnd"/>
      <w:r w:rsidRPr="005777B0">
        <w:rPr>
          <w:rFonts w:asciiTheme="minorHAnsi" w:hAnsiTheme="minorHAnsi" w:cstheme="minorHAnsi"/>
        </w:rPr>
        <w:t> o Waitangi partnership in New Zealand. </w:t>
      </w:r>
    </w:p>
    <w:p w14:paraId="0014A24D" w14:textId="77777777" w:rsidR="005777B0" w:rsidRPr="005777B0" w:rsidRDefault="005777B0" w:rsidP="005777B0">
      <w:pPr>
        <w:pStyle w:val="NoSpacing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5777B0">
        <w:rPr>
          <w:rFonts w:asciiTheme="minorHAnsi" w:hAnsiTheme="minorHAnsi" w:cstheme="minorHAnsi"/>
        </w:rPr>
        <w:t>Harness the rich capital that learners bring by providing culturally responsive and engaging contexts for learners. </w:t>
      </w:r>
    </w:p>
    <w:p w14:paraId="04616831" w14:textId="1EC4A1F7" w:rsidR="004526A6" w:rsidRPr="00B72BB8" w:rsidRDefault="009F53A3" w:rsidP="004526A6">
      <w:pPr>
        <w:pStyle w:val="NoSpacing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Design learning that is i</w:t>
      </w:r>
      <w:r w:rsidR="005777B0" w:rsidRPr="005777B0">
        <w:rPr>
          <w:rFonts w:asciiTheme="minorHAnsi" w:hAnsiTheme="minorHAnsi" w:cstheme="minorHAnsi"/>
        </w:rPr>
        <w:t>nformed by national policies and priorities. </w:t>
      </w:r>
    </w:p>
    <w:tbl>
      <w:tblPr>
        <w:tblW w:w="510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8"/>
        <w:gridCol w:w="1529"/>
        <w:gridCol w:w="1730"/>
        <w:gridCol w:w="6115"/>
      </w:tblGrid>
      <w:tr w:rsidR="002D4667" w:rsidRPr="00B058C1" w14:paraId="38238052" w14:textId="77777777" w:rsidTr="005E18A2">
        <w:trPr>
          <w:trHeight w:val="563"/>
        </w:trPr>
        <w:tc>
          <w:tcPr>
            <w:tcW w:w="2805" w:type="pct"/>
            <w:vMerge w:val="restart"/>
            <w:shd w:val="clear" w:color="auto" w:fill="E7E6E6" w:themeFill="background2"/>
            <w:vAlign w:val="center"/>
          </w:tcPr>
          <w:p w14:paraId="27E6C1BF" w14:textId="77777777" w:rsidR="004526A6" w:rsidRPr="00B058C1" w:rsidRDefault="004526A6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In our school, the quality practices </w:t>
            </w:r>
            <w:r w:rsidRPr="00B058C1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teachers</w:t>
            </w: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will use that connect with this standard are:</w:t>
            </w:r>
          </w:p>
          <w:p w14:paraId="5AA37ABA" w14:textId="77777777" w:rsidR="004526A6" w:rsidRPr="00B058C1" w:rsidRDefault="004526A6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63" w:type="pct"/>
            <w:gridSpan w:val="2"/>
            <w:shd w:val="clear" w:color="auto" w:fill="E7E6E6" w:themeFill="background2"/>
            <w:vAlign w:val="center"/>
          </w:tcPr>
          <w:p w14:paraId="4CA81034" w14:textId="77777777" w:rsidR="004526A6" w:rsidRPr="00B058C1" w:rsidRDefault="004526A6" w:rsidP="004B3F0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This practice is:</w:t>
            </w:r>
          </w:p>
        </w:tc>
        <w:tc>
          <w:tcPr>
            <w:tcW w:w="1432" w:type="pct"/>
            <w:vMerge w:val="restart"/>
            <w:shd w:val="clear" w:color="auto" w:fill="E7E6E6" w:themeFill="background2"/>
            <w:vAlign w:val="bottom"/>
          </w:tcPr>
          <w:p w14:paraId="6682848A" w14:textId="77777777" w:rsidR="004526A6" w:rsidRPr="00B058C1" w:rsidRDefault="004526A6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The evidence we will use that demonstrates these quality practices includes: </w:t>
            </w:r>
          </w:p>
        </w:tc>
      </w:tr>
      <w:tr w:rsidR="00F204D9" w:rsidRPr="00B058C1" w14:paraId="4DC0FDC7" w14:textId="77777777" w:rsidTr="005E18A2">
        <w:trPr>
          <w:trHeight w:val="674"/>
        </w:trPr>
        <w:tc>
          <w:tcPr>
            <w:tcW w:w="2805" w:type="pct"/>
            <w:vMerge/>
            <w:shd w:val="clear" w:color="auto" w:fill="E7E6E6" w:themeFill="background2"/>
          </w:tcPr>
          <w:p w14:paraId="44FE89A1" w14:textId="77777777" w:rsidR="004526A6" w:rsidRPr="00B058C1" w:rsidRDefault="004526A6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358" w:type="pct"/>
            <w:shd w:val="clear" w:color="auto" w:fill="E7E6E6" w:themeFill="background2"/>
          </w:tcPr>
          <w:p w14:paraId="73F2B609" w14:textId="36E541E8" w:rsidR="004526A6" w:rsidRPr="00B058C1" w:rsidRDefault="00F026A5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O</w:t>
            </w:r>
            <w:r w:rsidR="004526A6"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ptional/</w:t>
            </w:r>
          </w:p>
          <w:p w14:paraId="413E5B39" w14:textId="056E8327" w:rsidR="004526A6" w:rsidRPr="00B058C1" w:rsidRDefault="00F026A5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="004526A6"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ssential</w:t>
            </w:r>
          </w:p>
        </w:tc>
        <w:tc>
          <w:tcPr>
            <w:tcW w:w="405" w:type="pct"/>
            <w:shd w:val="clear" w:color="auto" w:fill="E7E6E6" w:themeFill="background2"/>
          </w:tcPr>
          <w:p w14:paraId="103E7F8A" w14:textId="4BC9F466" w:rsidR="004526A6" w:rsidRPr="00B058C1" w:rsidRDefault="00F026A5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N</w:t>
            </w:r>
            <w:r w:rsidR="004526A6"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ew/</w:t>
            </w:r>
          </w:p>
          <w:p w14:paraId="48AF7ED7" w14:textId="4A44788D" w:rsidR="004526A6" w:rsidRPr="00B058C1" w:rsidRDefault="00F026A5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  <w:r w:rsidR="004526A6" w:rsidRPr="00B058C1">
              <w:rPr>
                <w:rFonts w:asciiTheme="minorHAnsi" w:hAnsiTheme="minorHAnsi" w:cstheme="minorHAnsi"/>
                <w:b/>
                <w:sz w:val="28"/>
                <w:szCs w:val="28"/>
              </w:rPr>
              <w:t>stablished</w:t>
            </w:r>
          </w:p>
        </w:tc>
        <w:tc>
          <w:tcPr>
            <w:tcW w:w="1432" w:type="pct"/>
            <w:vMerge/>
            <w:shd w:val="clear" w:color="auto" w:fill="E7E6E6" w:themeFill="background2"/>
          </w:tcPr>
          <w:p w14:paraId="0FA1D04E" w14:textId="77777777" w:rsidR="004526A6" w:rsidRPr="00B058C1" w:rsidRDefault="004526A6" w:rsidP="004B3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41043E" w:rsidRPr="00223784" w14:paraId="6E1611AF" w14:textId="77777777" w:rsidTr="005E18A2">
        <w:trPr>
          <w:trHeight w:val="337"/>
        </w:trPr>
        <w:tc>
          <w:tcPr>
            <w:tcW w:w="2805" w:type="pct"/>
            <w:shd w:val="clear" w:color="auto" w:fill="auto"/>
          </w:tcPr>
          <w:p w14:paraId="7D456A38" w14:textId="3F54B5F4" w:rsidR="00805255" w:rsidRPr="009E0E38" w:rsidRDefault="00805255" w:rsidP="00B51AF6">
            <w:pPr>
              <w:pStyle w:val="paragraph"/>
              <w:spacing w:before="0" w:beforeAutospacing="0" w:after="0" w:afterAutospacing="0"/>
              <w:ind w:left="31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9E0E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 will</w:t>
            </w:r>
            <w:r w:rsidRPr="009E0E38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="009E0E38" w:rsidRPr="009E0E38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 xml:space="preserve">use a range of information to </w:t>
            </w:r>
            <w:r w:rsidRPr="009E0E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evaluate my teaching</w:t>
            </w:r>
            <w:r w:rsidRPr="009E0E38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9E0E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approache</w:t>
            </w:r>
            <w:r w:rsidR="006F641E" w:rsidRPr="009E0E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 to understand</w:t>
            </w:r>
            <w:r w:rsidRPr="009E0E38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9E0E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how</w:t>
            </w:r>
            <w:r w:rsidRPr="009E0E38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9E0E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effectively I am using</w:t>
            </w:r>
            <w:r w:rsidRPr="009E0E38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9E0E3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individual, small group, and whole class activities and the teaching strategies I choose. </w:t>
            </w:r>
          </w:p>
          <w:p w14:paraId="6B08F468" w14:textId="77777777" w:rsidR="00805255" w:rsidRPr="00223784" w:rsidRDefault="00805255" w:rsidP="00B51AF6">
            <w:pPr>
              <w:pStyle w:val="paragraph"/>
              <w:spacing w:before="0" w:beforeAutospacing="0" w:after="0" w:afterAutospacing="0"/>
              <w:ind w:left="31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Why?</w:t>
            </w:r>
            <w:r w:rsidRPr="00223784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So that</w:t>
            </w:r>
            <w:r w:rsidRPr="00223784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 am confident that the</w:t>
            </w:r>
            <w:r w:rsidRPr="00223784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way I am teaching is effective for my</w:t>
            </w:r>
            <w:r w:rsidRPr="00223784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proofErr w:type="spellStart"/>
            <w:r w:rsidRPr="00223784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ākonga</w:t>
            </w:r>
            <w:proofErr w:type="spellEnd"/>
            <w:r w:rsidRPr="002237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D0647A0" w14:textId="5FA2DDC1" w:rsidR="0041043E" w:rsidRPr="00223784" w:rsidRDefault="0041043E" w:rsidP="00B51AF6">
            <w:pPr>
              <w:ind w:left="3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" w:type="pct"/>
          </w:tcPr>
          <w:p w14:paraId="04F6A616" w14:textId="53B87B0B" w:rsidR="004526A6" w:rsidRPr="00223784" w:rsidRDefault="00F026A5" w:rsidP="00F026A5">
            <w:pPr>
              <w:ind w:right="-227"/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51AF6" w:rsidRPr="00223784">
              <w:rPr>
                <w:rFonts w:asciiTheme="minorHAnsi" w:hAnsiTheme="minorHAnsi" w:cstheme="minorHAnsi"/>
                <w:sz w:val="22"/>
                <w:szCs w:val="22"/>
              </w:rPr>
              <w:t>ssential</w:t>
            </w:r>
          </w:p>
        </w:tc>
        <w:tc>
          <w:tcPr>
            <w:tcW w:w="405" w:type="pct"/>
          </w:tcPr>
          <w:p w14:paraId="054E4F1F" w14:textId="4A96720B" w:rsidR="004526A6" w:rsidRPr="00223784" w:rsidRDefault="00F026A5" w:rsidP="00F026A5">
            <w:pPr>
              <w:ind w:right="-227"/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B51AF6" w:rsidRPr="00223784">
              <w:rPr>
                <w:rFonts w:asciiTheme="minorHAnsi" w:hAnsiTheme="minorHAnsi" w:cstheme="minorHAnsi"/>
                <w:sz w:val="22"/>
                <w:szCs w:val="22"/>
              </w:rPr>
              <w:t>stablished</w:t>
            </w:r>
          </w:p>
        </w:tc>
        <w:tc>
          <w:tcPr>
            <w:tcW w:w="1432" w:type="pct"/>
            <w:shd w:val="clear" w:color="auto" w:fill="auto"/>
          </w:tcPr>
          <w:p w14:paraId="6AD23CB4" w14:textId="77777777" w:rsidR="0024177E" w:rsidRPr="00223784" w:rsidRDefault="0024177E" w:rsidP="002417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Self-reflection Journal </w:t>
            </w:r>
          </w:p>
          <w:p w14:paraId="0020BA95" w14:textId="77777777" w:rsidR="00174BF2" w:rsidRPr="00223784" w:rsidRDefault="00174BF2" w:rsidP="004526A6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223784">
              <w:rPr>
                <w:rFonts w:asciiTheme="minorHAnsi" w:hAnsiTheme="minorHAnsi" w:cstheme="minorHAnsi"/>
              </w:rPr>
              <w:t xml:space="preserve">Student feedback </w:t>
            </w:r>
          </w:p>
          <w:p w14:paraId="05F4B34F" w14:textId="77777777" w:rsidR="00E23179" w:rsidRPr="00223784" w:rsidRDefault="00F204D9" w:rsidP="004526A6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223784">
              <w:rPr>
                <w:rFonts w:asciiTheme="minorHAnsi" w:hAnsiTheme="minorHAnsi" w:cstheme="minorHAnsi"/>
              </w:rPr>
              <w:t>Learner</w:t>
            </w:r>
            <w:r w:rsidR="00350D94" w:rsidRPr="00223784">
              <w:rPr>
                <w:rFonts w:asciiTheme="minorHAnsi" w:hAnsiTheme="minorHAnsi" w:cstheme="minorHAnsi"/>
              </w:rPr>
              <w:t xml:space="preserve"> achievement data</w:t>
            </w:r>
          </w:p>
          <w:p w14:paraId="283E036C" w14:textId="7BBAF0AD" w:rsidR="00965ADA" w:rsidRPr="00223784" w:rsidRDefault="00965ADA" w:rsidP="004526A6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223784">
              <w:rPr>
                <w:rFonts w:asciiTheme="minorHAnsi" w:hAnsiTheme="minorHAnsi" w:cstheme="minorHAnsi"/>
              </w:rPr>
              <w:t>Lesson and unit p</w:t>
            </w:r>
            <w:r w:rsidR="00EE45F2" w:rsidRPr="00223784">
              <w:rPr>
                <w:rFonts w:asciiTheme="minorHAnsi" w:hAnsiTheme="minorHAnsi" w:cstheme="minorHAnsi"/>
              </w:rPr>
              <w:t>lan</w:t>
            </w:r>
            <w:r w:rsidRPr="00223784">
              <w:rPr>
                <w:rFonts w:asciiTheme="minorHAnsi" w:hAnsiTheme="minorHAnsi" w:cstheme="minorHAnsi"/>
              </w:rPr>
              <w:t>s</w:t>
            </w:r>
            <w:r w:rsidR="00EE45F2" w:rsidRPr="0022378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1043E" w:rsidRPr="00223784" w14:paraId="61CD97B1" w14:textId="77777777" w:rsidTr="005E18A2">
        <w:trPr>
          <w:trHeight w:val="337"/>
        </w:trPr>
        <w:tc>
          <w:tcPr>
            <w:tcW w:w="2805" w:type="pct"/>
            <w:shd w:val="clear" w:color="auto" w:fill="auto"/>
          </w:tcPr>
          <w:p w14:paraId="6207D92F" w14:textId="77777777" w:rsidR="00805255" w:rsidRPr="00223784" w:rsidRDefault="00805255" w:rsidP="00B51AF6">
            <w:pPr>
              <w:pStyle w:val="paragraph"/>
              <w:spacing w:before="0" w:beforeAutospacing="0" w:after="0" w:afterAutospacing="0"/>
              <w:ind w:left="31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 will</w:t>
            </w:r>
            <w:r w:rsidRPr="00223784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use</w:t>
            </w:r>
            <w:r w:rsidRPr="00223784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evaluative</w:t>
            </w:r>
            <w:r w:rsidRPr="00223784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feedback and my</w:t>
            </w:r>
            <w:r w:rsidRPr="00223784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understanding</w:t>
            </w:r>
            <w:r w:rsidRPr="00223784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of the curriculum to select and</w:t>
            </w:r>
            <w:r w:rsidRPr="00223784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adapt my</w:t>
            </w:r>
            <w:r w:rsidRPr="00223784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teaching approaches, including the types of resources I use. </w:t>
            </w:r>
            <w:r w:rsidRPr="0022378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223DB7B" w14:textId="77777777" w:rsidR="00805255" w:rsidRPr="00223784" w:rsidRDefault="00805255" w:rsidP="00B51AF6">
            <w:pPr>
              <w:pStyle w:val="paragraph"/>
              <w:spacing w:before="0" w:beforeAutospacing="0" w:after="0" w:afterAutospacing="0"/>
              <w:ind w:left="31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Why?</w:t>
            </w:r>
            <w:r w:rsidRPr="00223784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So that</w:t>
            </w:r>
            <w:r w:rsidRPr="00223784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my</w:t>
            </w:r>
            <w:r w:rsidRPr="00223784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teaching</w:t>
            </w:r>
            <w:r w:rsidRPr="00223784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programme remains responsive to</w:t>
            </w:r>
            <w:r w:rsidRPr="00223784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proofErr w:type="spellStart"/>
            <w:r w:rsidRPr="00223784">
              <w:rPr>
                <w:rStyle w:val="spellingerror"/>
                <w:rFonts w:asciiTheme="minorHAnsi" w:hAnsiTheme="minorHAnsi" w:cstheme="minorHAnsi"/>
                <w:sz w:val="22"/>
                <w:szCs w:val="22"/>
              </w:rPr>
              <w:t>ākonga</w:t>
            </w:r>
            <w:proofErr w:type="spellEnd"/>
            <w:r w:rsidRPr="002237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 </w:t>
            </w:r>
            <w:r w:rsidRPr="0022378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1EB695C" w14:textId="1E11B28D" w:rsidR="0041043E" w:rsidRPr="00223784" w:rsidRDefault="0041043E" w:rsidP="00B51AF6">
            <w:pPr>
              <w:ind w:left="3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" w:type="pct"/>
          </w:tcPr>
          <w:p w14:paraId="1F35D813" w14:textId="0CA8A692" w:rsidR="000D3B62" w:rsidRPr="00223784" w:rsidRDefault="00F026A5" w:rsidP="00F026A5">
            <w:pPr>
              <w:ind w:right="-227"/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Optional</w:t>
            </w:r>
          </w:p>
        </w:tc>
        <w:tc>
          <w:tcPr>
            <w:tcW w:w="405" w:type="pct"/>
          </w:tcPr>
          <w:p w14:paraId="6FAF08B9" w14:textId="4A26C3E8" w:rsidR="000D3B62" w:rsidRPr="00223784" w:rsidRDefault="00F026A5" w:rsidP="00F026A5">
            <w:pPr>
              <w:ind w:right="-227"/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1432" w:type="pct"/>
            <w:shd w:val="clear" w:color="auto" w:fill="auto"/>
          </w:tcPr>
          <w:p w14:paraId="30DB548D" w14:textId="77777777" w:rsidR="008E480E" w:rsidRPr="00223784" w:rsidRDefault="00B058C1" w:rsidP="00B0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Self-reflection Journal </w:t>
            </w:r>
          </w:p>
          <w:p w14:paraId="75774842" w14:textId="77777777" w:rsidR="00B058C1" w:rsidRPr="00223784" w:rsidRDefault="00B058C1" w:rsidP="00B0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Collegial Discussions</w:t>
            </w:r>
          </w:p>
          <w:p w14:paraId="28EE8769" w14:textId="65689ABC" w:rsidR="00EE45F2" w:rsidRPr="00223784" w:rsidRDefault="00EE45F2" w:rsidP="00B0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Planning </w:t>
            </w:r>
            <w:r w:rsidR="0024177E" w:rsidRPr="00223784">
              <w:rPr>
                <w:rFonts w:asciiTheme="minorHAnsi" w:hAnsiTheme="minorHAnsi" w:cstheme="minorHAnsi"/>
                <w:sz w:val="22"/>
                <w:szCs w:val="22"/>
              </w:rPr>
              <w:t>showing</w:t>
            </w:r>
            <w:r w:rsidR="00F604E4"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177E" w:rsidRPr="00223784">
              <w:rPr>
                <w:rFonts w:asciiTheme="minorHAnsi" w:hAnsiTheme="minorHAnsi" w:cstheme="minorHAnsi"/>
                <w:sz w:val="22"/>
                <w:szCs w:val="22"/>
              </w:rPr>
              <w:t>curriculum links</w:t>
            </w:r>
            <w:r w:rsidR="00860462" w:rsidRPr="0022378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604E4"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 approaches and resources</w:t>
            </w:r>
          </w:p>
        </w:tc>
      </w:tr>
      <w:tr w:rsidR="0041043E" w:rsidRPr="00223784" w14:paraId="606CA9C9" w14:textId="77777777" w:rsidTr="00C526C7">
        <w:trPr>
          <w:trHeight w:val="776"/>
        </w:trPr>
        <w:tc>
          <w:tcPr>
            <w:tcW w:w="2805" w:type="pct"/>
            <w:shd w:val="clear" w:color="auto" w:fill="auto"/>
          </w:tcPr>
          <w:p w14:paraId="250734BF" w14:textId="77777777" w:rsidR="00C262D8" w:rsidRPr="00223784" w:rsidRDefault="00E61C40" w:rsidP="00B51AF6">
            <w:pPr>
              <w:ind w:left="310"/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I will discuss with my appraiser the learning and assessment activities I use </w:t>
            </w:r>
            <w:r w:rsidRPr="004A6F64">
              <w:rPr>
                <w:rFonts w:asciiTheme="minorHAnsi" w:hAnsiTheme="minorHAnsi" w:cstheme="minorHAnsi"/>
                <w:i/>
                <w:sz w:val="22"/>
                <w:szCs w:val="22"/>
              </w:rPr>
              <w:t>and why</w:t>
            </w: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 I selected those activities. </w:t>
            </w:r>
          </w:p>
          <w:p w14:paraId="09E93B17" w14:textId="2D5CFFAD" w:rsidR="0041043E" w:rsidRPr="00223784" w:rsidRDefault="00805255" w:rsidP="00C526C7">
            <w:pPr>
              <w:ind w:left="310"/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Why? </w:t>
            </w:r>
            <w:r w:rsidRPr="00223784">
              <w:rPr>
                <w:rFonts w:asciiTheme="minorHAnsi" w:hAnsiTheme="minorHAnsi" w:cstheme="minorHAnsi"/>
                <w:i/>
                <w:sz w:val="22"/>
                <w:szCs w:val="22"/>
              </w:rPr>
              <w:t>So that</w:t>
            </w:r>
            <w:r w:rsidR="00C526C7"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 I am clear enough to be able to articulate the purpose for the activities and assessments I have chosen. </w:t>
            </w: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8" w:type="pct"/>
          </w:tcPr>
          <w:p w14:paraId="538CA5D7" w14:textId="06363022" w:rsidR="004526A6" w:rsidRPr="00223784" w:rsidRDefault="00F026A5" w:rsidP="00F026A5">
            <w:pPr>
              <w:ind w:right="-227"/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405" w:type="pct"/>
          </w:tcPr>
          <w:p w14:paraId="55C303B1" w14:textId="668F1D7A" w:rsidR="004526A6" w:rsidRPr="00223784" w:rsidRDefault="004A6F64" w:rsidP="00F026A5">
            <w:pPr>
              <w:ind w:right="-22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1432" w:type="pct"/>
            <w:shd w:val="clear" w:color="auto" w:fill="auto"/>
          </w:tcPr>
          <w:p w14:paraId="39AEB967" w14:textId="77777777" w:rsidR="00C135D0" w:rsidRPr="00223784" w:rsidRDefault="00C135D0" w:rsidP="00452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Appraisal discussion notes</w:t>
            </w:r>
          </w:p>
          <w:p w14:paraId="61ABE768" w14:textId="679077B4" w:rsidR="00F204D9" w:rsidRPr="00223784" w:rsidRDefault="00F204D9" w:rsidP="00452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Learner achievement data</w:t>
            </w:r>
          </w:p>
          <w:p w14:paraId="5DE69455" w14:textId="77777777" w:rsidR="004526A6" w:rsidRPr="00223784" w:rsidRDefault="00F604E4" w:rsidP="00452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Professional Discussion held with colleagues and management </w:t>
            </w:r>
          </w:p>
          <w:p w14:paraId="35718E4B" w14:textId="6B3F5A3E" w:rsidR="00F604E4" w:rsidRPr="00223784" w:rsidRDefault="00F604E4" w:rsidP="00452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Staff Presentation about learning and assessment activities </w:t>
            </w:r>
          </w:p>
        </w:tc>
      </w:tr>
      <w:tr w:rsidR="00F026A5" w:rsidRPr="00223784" w14:paraId="4E84B480" w14:textId="77777777" w:rsidTr="005E18A2">
        <w:trPr>
          <w:trHeight w:val="337"/>
        </w:trPr>
        <w:tc>
          <w:tcPr>
            <w:tcW w:w="2805" w:type="pct"/>
            <w:shd w:val="clear" w:color="auto" w:fill="auto"/>
          </w:tcPr>
          <w:p w14:paraId="7F607129" w14:textId="77777777" w:rsidR="00F026A5" w:rsidRPr="00223784" w:rsidRDefault="00F026A5" w:rsidP="00F026A5">
            <w:pPr>
              <w:ind w:left="310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 will regularly and deliberately plan for formative and summative assessment activities that will provide the information we need to support student progress. </w:t>
            </w:r>
            <w:r w:rsidRPr="00223784">
              <w:rPr>
                <w:rStyle w:val="apple-converted-space"/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9E9D56F" w14:textId="31E2261C" w:rsidR="00F026A5" w:rsidRPr="00223784" w:rsidRDefault="00F026A5" w:rsidP="00F026A5">
            <w:pPr>
              <w:ind w:left="310"/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Why? So that assessment information is</w:t>
            </w:r>
            <w:r w:rsidRPr="00223784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reliable</w:t>
            </w:r>
            <w:r w:rsidRPr="00223784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223784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useful for identifying next steps and any other support that may be needed.   </w:t>
            </w:r>
          </w:p>
        </w:tc>
        <w:tc>
          <w:tcPr>
            <w:tcW w:w="358" w:type="pct"/>
          </w:tcPr>
          <w:p w14:paraId="7AADEB9F" w14:textId="735CF679" w:rsidR="00F026A5" w:rsidRPr="00223784" w:rsidRDefault="00F026A5" w:rsidP="00F026A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bCs/>
                <w:sz w:val="22"/>
                <w:szCs w:val="22"/>
              </w:rPr>
              <w:t>Essential</w:t>
            </w:r>
          </w:p>
        </w:tc>
        <w:tc>
          <w:tcPr>
            <w:tcW w:w="405" w:type="pct"/>
          </w:tcPr>
          <w:p w14:paraId="7D352CF7" w14:textId="4B92F428" w:rsidR="00F026A5" w:rsidRPr="00223784" w:rsidRDefault="00F026A5" w:rsidP="00F026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Established</w:t>
            </w:r>
          </w:p>
        </w:tc>
        <w:tc>
          <w:tcPr>
            <w:tcW w:w="1432" w:type="pct"/>
            <w:shd w:val="clear" w:color="auto" w:fill="auto"/>
          </w:tcPr>
          <w:p w14:paraId="70AC50FB" w14:textId="77777777" w:rsidR="00F026A5" w:rsidRPr="00223784" w:rsidRDefault="00B058C1" w:rsidP="00B0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Lesson planning</w:t>
            </w:r>
          </w:p>
          <w:p w14:paraId="0BCE76B5" w14:textId="77777777" w:rsidR="00F604E4" w:rsidRPr="00223784" w:rsidRDefault="00B058C1" w:rsidP="00B0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Assessment Data</w:t>
            </w:r>
          </w:p>
          <w:p w14:paraId="693554F4" w14:textId="77777777" w:rsidR="00F604E4" w:rsidRPr="00223784" w:rsidRDefault="00F604E4" w:rsidP="00B0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Student Progress Charts </w:t>
            </w:r>
          </w:p>
          <w:p w14:paraId="6DFD078C" w14:textId="77777777" w:rsidR="00F604E4" w:rsidRPr="00223784" w:rsidRDefault="00F604E4" w:rsidP="00B05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Formative and Summative Data Sheets – Dated</w:t>
            </w:r>
            <w:r w:rsidR="00D60FE4"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and Stored </w:t>
            </w:r>
          </w:p>
          <w:p w14:paraId="7C0B09D2" w14:textId="230766BC" w:rsidR="00D60FE4" w:rsidRPr="00223784" w:rsidRDefault="00D60FE4" w:rsidP="00B058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255" w:rsidRPr="00223784" w14:paraId="2192F5AB" w14:textId="77777777" w:rsidTr="005E18A2">
        <w:trPr>
          <w:trHeight w:val="337"/>
        </w:trPr>
        <w:tc>
          <w:tcPr>
            <w:tcW w:w="2805" w:type="pct"/>
            <w:shd w:val="clear" w:color="auto" w:fill="auto"/>
          </w:tcPr>
          <w:p w14:paraId="4C9B8771" w14:textId="77777777" w:rsidR="00805255" w:rsidRPr="00223784" w:rsidRDefault="00805255" w:rsidP="00B51AF6">
            <w:pPr>
              <w:ind w:left="310"/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I will</w:t>
            </w:r>
            <w:r w:rsidRPr="00223784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design and plan culturally responsive learning programmes that acknowledge, reflect and celebrate the local</w:t>
            </w:r>
            <w:r w:rsidRPr="00223784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proofErr w:type="spellStart"/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hapū</w:t>
            </w:r>
            <w:proofErr w:type="spellEnd"/>
            <w:r w:rsidRPr="00223784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and community. </w:t>
            </w:r>
          </w:p>
          <w:p w14:paraId="05A7C522" w14:textId="77777777" w:rsidR="00805255" w:rsidRPr="00223784" w:rsidRDefault="00805255" w:rsidP="00B51AF6">
            <w:pPr>
              <w:ind w:left="310"/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Why?</w:t>
            </w:r>
            <w:r w:rsidRPr="00223784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 that</w:t>
            </w:r>
            <w:r w:rsidRPr="00223784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my</w:t>
            </w:r>
            <w:r w:rsidRPr="00223784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teaching acknowledges the special relevance of the local</w:t>
            </w:r>
            <w:r w:rsidRPr="00223784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proofErr w:type="spellStart"/>
            <w:proofErr w:type="gramStart"/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hapū</w:t>
            </w:r>
            <w:proofErr w:type="spellEnd"/>
            <w:proofErr w:type="gramEnd"/>
            <w:r w:rsidRPr="00223784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and this importance is reflected within my classroom.  </w:t>
            </w:r>
          </w:p>
          <w:p w14:paraId="45AB3BB6" w14:textId="77777777" w:rsidR="00805255" w:rsidRPr="00223784" w:rsidRDefault="00805255" w:rsidP="00B51AF6">
            <w:pPr>
              <w:ind w:left="3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" w:type="pct"/>
          </w:tcPr>
          <w:p w14:paraId="551E8BBC" w14:textId="3C4499B8" w:rsidR="00805255" w:rsidRPr="00223784" w:rsidRDefault="00F026A5" w:rsidP="004526A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bCs/>
                <w:sz w:val="22"/>
                <w:szCs w:val="22"/>
              </w:rPr>
              <w:t>Essential</w:t>
            </w:r>
          </w:p>
        </w:tc>
        <w:tc>
          <w:tcPr>
            <w:tcW w:w="405" w:type="pct"/>
          </w:tcPr>
          <w:p w14:paraId="0FE3843D" w14:textId="5435FB84" w:rsidR="00805255" w:rsidRPr="00223784" w:rsidRDefault="00256C16" w:rsidP="00452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Established</w:t>
            </w:r>
          </w:p>
        </w:tc>
        <w:tc>
          <w:tcPr>
            <w:tcW w:w="1432" w:type="pct"/>
            <w:shd w:val="clear" w:color="auto" w:fill="auto"/>
          </w:tcPr>
          <w:p w14:paraId="713EA613" w14:textId="7E596B77" w:rsidR="00805255" w:rsidRPr="00223784" w:rsidRDefault="00F204D9" w:rsidP="00452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Whānau</w:t>
            </w:r>
            <w:proofErr w:type="spellEnd"/>
            <w:r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 feedback</w:t>
            </w:r>
          </w:p>
          <w:p w14:paraId="6566A97B" w14:textId="77777777" w:rsidR="00F204D9" w:rsidRPr="00223784" w:rsidRDefault="00F204D9" w:rsidP="00452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Classroom Planning</w:t>
            </w:r>
          </w:p>
          <w:p w14:paraId="2654E2F1" w14:textId="0CD2F882" w:rsidR="00F204D9" w:rsidRPr="00223784" w:rsidRDefault="00F204D9" w:rsidP="00452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Notes of discussions held with local </w:t>
            </w:r>
            <w:proofErr w:type="spellStart"/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hapū</w:t>
            </w:r>
            <w:proofErr w:type="spellEnd"/>
            <w:r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 and community </w:t>
            </w:r>
          </w:p>
        </w:tc>
      </w:tr>
      <w:tr w:rsidR="00805255" w:rsidRPr="00223784" w14:paraId="3F481F6A" w14:textId="77777777" w:rsidTr="005E18A2">
        <w:trPr>
          <w:trHeight w:val="337"/>
        </w:trPr>
        <w:tc>
          <w:tcPr>
            <w:tcW w:w="2805" w:type="pct"/>
            <w:shd w:val="clear" w:color="auto" w:fill="auto"/>
          </w:tcPr>
          <w:p w14:paraId="51D885D4" w14:textId="761E6E74" w:rsidR="00805255" w:rsidRPr="00223784" w:rsidRDefault="00805255" w:rsidP="00B51AF6">
            <w:pPr>
              <w:pStyle w:val="paragraph"/>
              <w:spacing w:before="0" w:beforeAutospacing="0" w:after="0" w:afterAutospacing="0"/>
              <w:ind w:left="310"/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I will </w:t>
            </w:r>
            <w:r w:rsidR="00592DA5"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work with my colleagues to </w:t>
            </w:r>
            <w:r w:rsidR="009C1A76"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incorporate </w:t>
            </w:r>
            <w:r w:rsidR="00E73691"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rich contexts </w:t>
            </w:r>
            <w:r w:rsidR="009C1A76" w:rsidRPr="00223784">
              <w:rPr>
                <w:rFonts w:asciiTheme="minorHAnsi" w:hAnsiTheme="minorHAnsi" w:cstheme="minorHAnsi"/>
                <w:sz w:val="22"/>
                <w:szCs w:val="22"/>
              </w:rPr>
              <w:t>into our planning</w:t>
            </w:r>
            <w:r w:rsidR="00031BE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 that are culturally responsive and engaging for learners. </w:t>
            </w:r>
          </w:p>
          <w:p w14:paraId="79D63BC2" w14:textId="77777777" w:rsidR="00805255" w:rsidRDefault="00805255" w:rsidP="00B51AF6">
            <w:pPr>
              <w:pStyle w:val="paragraph"/>
              <w:spacing w:before="0" w:beforeAutospacing="0" w:after="0" w:afterAutospacing="0"/>
              <w:ind w:left="310"/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Why? </w:t>
            </w:r>
            <w:r w:rsidRPr="002237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So that</w:t>
            </w: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FF4034"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we develop a shared understanding of what </w:t>
            </w:r>
            <w:r w:rsidR="00124E7E" w:rsidRPr="00223784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FF4034" w:rsidRPr="00223784">
              <w:rPr>
                <w:rFonts w:asciiTheme="minorHAnsi" w:hAnsiTheme="minorHAnsi" w:cstheme="minorHAnsi"/>
                <w:sz w:val="22"/>
                <w:szCs w:val="22"/>
              </w:rPr>
              <w:t>rich contexts</w:t>
            </w:r>
            <w:r w:rsidR="00124E7E" w:rsidRPr="00223784">
              <w:rPr>
                <w:rFonts w:asciiTheme="minorHAnsi" w:hAnsiTheme="minorHAnsi" w:cstheme="minorHAnsi"/>
                <w:sz w:val="22"/>
                <w:szCs w:val="22"/>
              </w:rPr>
              <w:t>” mean</w:t>
            </w:r>
            <w:r w:rsidR="00FF4034"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 in our </w:t>
            </w:r>
            <w:proofErr w:type="spellStart"/>
            <w:r w:rsidR="00FF4034" w:rsidRPr="00223784">
              <w:rPr>
                <w:rFonts w:asciiTheme="minorHAnsi" w:hAnsiTheme="minorHAnsi" w:cstheme="minorHAnsi"/>
                <w:sz w:val="22"/>
                <w:szCs w:val="22"/>
              </w:rPr>
              <w:t>kura</w:t>
            </w:r>
            <w:proofErr w:type="spellEnd"/>
            <w:r w:rsidR="00124E7E" w:rsidRPr="0022378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AC6BE9F" w14:textId="167DF96B" w:rsidR="007B4558" w:rsidRPr="00223784" w:rsidRDefault="007B4558" w:rsidP="00B51AF6">
            <w:pPr>
              <w:pStyle w:val="paragraph"/>
              <w:spacing w:before="0" w:beforeAutospacing="0" w:after="0" w:afterAutospacing="0"/>
              <w:ind w:left="310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" w:type="pct"/>
          </w:tcPr>
          <w:p w14:paraId="158BAE5C" w14:textId="0EE21823" w:rsidR="00805255" w:rsidRPr="00223784" w:rsidRDefault="00F026A5" w:rsidP="00452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405" w:type="pct"/>
          </w:tcPr>
          <w:p w14:paraId="2AACB5AC" w14:textId="2C3B3E51" w:rsidR="00805255" w:rsidRPr="00223784" w:rsidRDefault="002A4868" w:rsidP="00452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1432" w:type="pct"/>
            <w:shd w:val="clear" w:color="auto" w:fill="auto"/>
          </w:tcPr>
          <w:p w14:paraId="6FBAF04B" w14:textId="418874A4" w:rsidR="00DD7FED" w:rsidRPr="00223784" w:rsidRDefault="00DD7FED" w:rsidP="00452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Syndicate/</w:t>
            </w:r>
            <w:proofErr w:type="spellStart"/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Pae</w:t>
            </w:r>
            <w:proofErr w:type="spellEnd"/>
            <w:r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 discussion notes</w:t>
            </w:r>
          </w:p>
          <w:p w14:paraId="5FF93DAD" w14:textId="77777777" w:rsidR="00805255" w:rsidRPr="00223784" w:rsidRDefault="00DD7FED" w:rsidP="00452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Unit </w:t>
            </w:r>
            <w:r w:rsidR="00B058C1" w:rsidRPr="00223784">
              <w:rPr>
                <w:rFonts w:asciiTheme="minorHAnsi" w:hAnsiTheme="minorHAnsi" w:cstheme="minorHAnsi"/>
                <w:sz w:val="22"/>
                <w:szCs w:val="22"/>
              </w:rPr>
              <w:t>Plan</w:t>
            </w: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B058C1"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EC24E71" w14:textId="57A2291D" w:rsidR="00DD7FED" w:rsidRPr="00223784" w:rsidRDefault="00DD7FED" w:rsidP="00452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Student work</w:t>
            </w:r>
            <w:r w:rsidR="002A4868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="002A4868">
              <w:rPr>
                <w:rFonts w:asciiTheme="minorHAnsi" w:hAnsiTheme="minorHAnsi" w:cstheme="minorHAnsi"/>
                <w:sz w:val="22"/>
                <w:szCs w:val="22"/>
              </w:rPr>
              <w:t>Marau</w:t>
            </w:r>
            <w:proofErr w:type="spellEnd"/>
            <w:r w:rsidR="002A4868">
              <w:rPr>
                <w:rFonts w:asciiTheme="minorHAnsi" w:hAnsiTheme="minorHAnsi" w:cstheme="minorHAnsi"/>
                <w:sz w:val="22"/>
                <w:szCs w:val="22"/>
              </w:rPr>
              <w:t xml:space="preserve"> ā-</w:t>
            </w:r>
            <w:proofErr w:type="spellStart"/>
            <w:r w:rsidR="002A4868">
              <w:rPr>
                <w:rFonts w:asciiTheme="minorHAnsi" w:hAnsiTheme="minorHAnsi" w:cstheme="minorHAnsi"/>
                <w:sz w:val="22"/>
                <w:szCs w:val="22"/>
              </w:rPr>
              <w:t>kura</w:t>
            </w:r>
            <w:proofErr w:type="spellEnd"/>
          </w:p>
        </w:tc>
      </w:tr>
      <w:tr w:rsidR="00805255" w:rsidRPr="00223784" w14:paraId="2C51D166" w14:textId="77777777" w:rsidTr="005E18A2">
        <w:trPr>
          <w:trHeight w:val="337"/>
        </w:trPr>
        <w:tc>
          <w:tcPr>
            <w:tcW w:w="2805" w:type="pct"/>
            <w:shd w:val="clear" w:color="auto" w:fill="auto"/>
          </w:tcPr>
          <w:p w14:paraId="662EC4EF" w14:textId="628B5CC3" w:rsidR="00805255" w:rsidRPr="00223784" w:rsidRDefault="00805255" w:rsidP="00805255">
            <w:pPr>
              <w:pStyle w:val="paragraph"/>
              <w:spacing w:before="0" w:beforeAutospacing="0" w:after="0" w:afterAutospacing="0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I will discuss with my learners what interests them, what they want to learn about and how. I will use this as the basis for my planning.  </w:t>
            </w:r>
          </w:p>
          <w:p w14:paraId="7D48C189" w14:textId="77777777" w:rsidR="00805255" w:rsidRDefault="00805255" w:rsidP="00D76BFC">
            <w:pPr>
              <w:pStyle w:val="paragraph"/>
              <w:spacing w:before="0" w:beforeAutospacing="0" w:after="0" w:afterAutospacing="0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Why? So </w:t>
            </w:r>
            <w:r w:rsidRPr="002237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that</w:t>
            </w: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 my learners understand that </w:t>
            </w:r>
            <w:r w:rsidR="00124E7E"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my teaching programme is </w:t>
            </w:r>
            <w:r w:rsidR="00D76BFC"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designed specifically for them. </w:t>
            </w:r>
            <w:r w:rsidR="00124E7E"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  </w:t>
            </w:r>
          </w:p>
          <w:p w14:paraId="0CFC8D99" w14:textId="30B72665" w:rsidR="007B4558" w:rsidRPr="00223784" w:rsidRDefault="007B4558" w:rsidP="00D76BFC">
            <w:pPr>
              <w:pStyle w:val="paragraph"/>
              <w:spacing w:before="0" w:beforeAutospacing="0" w:after="0" w:afterAutospacing="0"/>
              <w:ind w:left="318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" w:type="pct"/>
          </w:tcPr>
          <w:p w14:paraId="4FD0CC92" w14:textId="3ABA0F19" w:rsidR="00805255" w:rsidRPr="00223784" w:rsidRDefault="00F026A5" w:rsidP="00452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</w:tc>
        <w:tc>
          <w:tcPr>
            <w:tcW w:w="405" w:type="pct"/>
          </w:tcPr>
          <w:p w14:paraId="1844DA67" w14:textId="52600557" w:rsidR="00805255" w:rsidRPr="00223784" w:rsidRDefault="00256C16" w:rsidP="00452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>Established</w:t>
            </w:r>
          </w:p>
        </w:tc>
        <w:tc>
          <w:tcPr>
            <w:tcW w:w="1432" w:type="pct"/>
            <w:shd w:val="clear" w:color="auto" w:fill="auto"/>
          </w:tcPr>
          <w:p w14:paraId="247B6155" w14:textId="0191ECA3" w:rsidR="00805255" w:rsidRPr="00223784" w:rsidRDefault="00B058C1" w:rsidP="004526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3784">
              <w:rPr>
                <w:rFonts w:asciiTheme="minorHAnsi" w:hAnsiTheme="minorHAnsi" w:cstheme="minorHAnsi"/>
                <w:sz w:val="22"/>
                <w:szCs w:val="22"/>
              </w:rPr>
              <w:t xml:space="preserve">Learner Feedback </w:t>
            </w:r>
          </w:p>
        </w:tc>
      </w:tr>
    </w:tbl>
    <w:p w14:paraId="59900456" w14:textId="77777777" w:rsidR="00B57D5A" w:rsidRPr="00B058C1" w:rsidRDefault="00B57D5A">
      <w:pPr>
        <w:rPr>
          <w:rFonts w:asciiTheme="minorHAnsi" w:hAnsiTheme="minorHAnsi" w:cstheme="minorHAnsi"/>
        </w:rPr>
      </w:pPr>
    </w:p>
    <w:sectPr w:rsidR="00B57D5A" w:rsidRPr="00B058C1" w:rsidSect="0041043E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808"/>
    <w:multiLevelType w:val="hybridMultilevel"/>
    <w:tmpl w:val="936AE820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C23DB"/>
    <w:multiLevelType w:val="multilevel"/>
    <w:tmpl w:val="9C141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4B175F"/>
    <w:multiLevelType w:val="multilevel"/>
    <w:tmpl w:val="AFF2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6D00C1"/>
    <w:multiLevelType w:val="multilevel"/>
    <w:tmpl w:val="4C5C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D161E9"/>
    <w:multiLevelType w:val="multilevel"/>
    <w:tmpl w:val="F5F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EF38B1"/>
    <w:multiLevelType w:val="hybridMultilevel"/>
    <w:tmpl w:val="CE82FB32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F343D"/>
    <w:multiLevelType w:val="multilevel"/>
    <w:tmpl w:val="8CE0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B02ECD"/>
    <w:multiLevelType w:val="multilevel"/>
    <w:tmpl w:val="541E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885B04"/>
    <w:multiLevelType w:val="multilevel"/>
    <w:tmpl w:val="DDEE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21689C"/>
    <w:multiLevelType w:val="multilevel"/>
    <w:tmpl w:val="0556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48796F"/>
    <w:multiLevelType w:val="multilevel"/>
    <w:tmpl w:val="BB86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0B4A75"/>
    <w:multiLevelType w:val="hybridMultilevel"/>
    <w:tmpl w:val="AA1C6CA8"/>
    <w:lvl w:ilvl="0" w:tplc="A656C9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FE58DD"/>
    <w:multiLevelType w:val="hybridMultilevel"/>
    <w:tmpl w:val="B1EEAD7E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C4081D"/>
    <w:multiLevelType w:val="multilevel"/>
    <w:tmpl w:val="F794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22272A"/>
    <w:multiLevelType w:val="multilevel"/>
    <w:tmpl w:val="7A9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A254C3"/>
    <w:multiLevelType w:val="multilevel"/>
    <w:tmpl w:val="25C8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853FC9"/>
    <w:multiLevelType w:val="multilevel"/>
    <w:tmpl w:val="A07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966C91"/>
    <w:multiLevelType w:val="multilevel"/>
    <w:tmpl w:val="AE60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03075C"/>
    <w:multiLevelType w:val="multilevel"/>
    <w:tmpl w:val="2484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9700D7"/>
    <w:multiLevelType w:val="multilevel"/>
    <w:tmpl w:val="AE8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0A14EA"/>
    <w:multiLevelType w:val="multilevel"/>
    <w:tmpl w:val="020C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8C5545"/>
    <w:multiLevelType w:val="multilevel"/>
    <w:tmpl w:val="209E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6266D6"/>
    <w:multiLevelType w:val="multilevel"/>
    <w:tmpl w:val="D1DA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A408EE"/>
    <w:multiLevelType w:val="hybridMultilevel"/>
    <w:tmpl w:val="9F88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86145"/>
    <w:multiLevelType w:val="multilevel"/>
    <w:tmpl w:val="B9BC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6B0A78"/>
    <w:multiLevelType w:val="hybridMultilevel"/>
    <w:tmpl w:val="758AA39C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6D2AEB"/>
    <w:multiLevelType w:val="multilevel"/>
    <w:tmpl w:val="683C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BC4509"/>
    <w:multiLevelType w:val="hybridMultilevel"/>
    <w:tmpl w:val="4BAE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F6010"/>
    <w:multiLevelType w:val="multilevel"/>
    <w:tmpl w:val="2880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54803160">
    <w:abstractNumId w:val="23"/>
  </w:num>
  <w:num w:numId="2" w16cid:durableId="1809785109">
    <w:abstractNumId w:val="11"/>
  </w:num>
  <w:num w:numId="3" w16cid:durableId="1933080412">
    <w:abstractNumId w:val="5"/>
  </w:num>
  <w:num w:numId="4" w16cid:durableId="1005547952">
    <w:abstractNumId w:val="25"/>
  </w:num>
  <w:num w:numId="5" w16cid:durableId="1639845516">
    <w:abstractNumId w:val="12"/>
  </w:num>
  <w:num w:numId="6" w16cid:durableId="536432912">
    <w:abstractNumId w:val="0"/>
  </w:num>
  <w:num w:numId="7" w16cid:durableId="85002870">
    <w:abstractNumId w:val="27"/>
  </w:num>
  <w:num w:numId="8" w16cid:durableId="2040742732">
    <w:abstractNumId w:val="28"/>
  </w:num>
  <w:num w:numId="9" w16cid:durableId="940838178">
    <w:abstractNumId w:val="18"/>
  </w:num>
  <w:num w:numId="10" w16cid:durableId="1271469227">
    <w:abstractNumId w:val="6"/>
  </w:num>
  <w:num w:numId="11" w16cid:durableId="1114860336">
    <w:abstractNumId w:val="8"/>
  </w:num>
  <w:num w:numId="12" w16cid:durableId="1752463413">
    <w:abstractNumId w:val="20"/>
  </w:num>
  <w:num w:numId="13" w16cid:durableId="1056440369">
    <w:abstractNumId w:val="17"/>
  </w:num>
  <w:num w:numId="14" w16cid:durableId="2029944034">
    <w:abstractNumId w:val="21"/>
  </w:num>
  <w:num w:numId="15" w16cid:durableId="64886153">
    <w:abstractNumId w:val="24"/>
  </w:num>
  <w:num w:numId="16" w16cid:durableId="51317427">
    <w:abstractNumId w:val="10"/>
  </w:num>
  <w:num w:numId="17" w16cid:durableId="1028602115">
    <w:abstractNumId w:val="4"/>
  </w:num>
  <w:num w:numId="18" w16cid:durableId="1582446456">
    <w:abstractNumId w:val="1"/>
  </w:num>
  <w:num w:numId="19" w16cid:durableId="1710834129">
    <w:abstractNumId w:val="9"/>
  </w:num>
  <w:num w:numId="20" w16cid:durableId="790592896">
    <w:abstractNumId w:val="13"/>
  </w:num>
  <w:num w:numId="21" w16cid:durableId="2132700076">
    <w:abstractNumId w:val="19"/>
  </w:num>
  <w:num w:numId="22" w16cid:durableId="1342464843">
    <w:abstractNumId w:val="26"/>
  </w:num>
  <w:num w:numId="23" w16cid:durableId="1220477838">
    <w:abstractNumId w:val="7"/>
  </w:num>
  <w:num w:numId="24" w16cid:durableId="539170258">
    <w:abstractNumId w:val="22"/>
  </w:num>
  <w:num w:numId="25" w16cid:durableId="1423332672">
    <w:abstractNumId w:val="2"/>
  </w:num>
  <w:num w:numId="26" w16cid:durableId="305933646">
    <w:abstractNumId w:val="3"/>
  </w:num>
  <w:num w:numId="27" w16cid:durableId="179127053">
    <w:abstractNumId w:val="15"/>
  </w:num>
  <w:num w:numId="28" w16cid:durableId="2055347669">
    <w:abstractNumId w:val="16"/>
  </w:num>
  <w:num w:numId="29" w16cid:durableId="7692823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A6"/>
    <w:rsid w:val="00026C9F"/>
    <w:rsid w:val="00031BE9"/>
    <w:rsid w:val="00055750"/>
    <w:rsid w:val="000D3B62"/>
    <w:rsid w:val="00124E7E"/>
    <w:rsid w:val="00174BF2"/>
    <w:rsid w:val="0019682B"/>
    <w:rsid w:val="00223784"/>
    <w:rsid w:val="0024177E"/>
    <w:rsid w:val="00256C16"/>
    <w:rsid w:val="0026291E"/>
    <w:rsid w:val="00270DC5"/>
    <w:rsid w:val="002A4868"/>
    <w:rsid w:val="002B66F0"/>
    <w:rsid w:val="002C76DA"/>
    <w:rsid w:val="002D4667"/>
    <w:rsid w:val="0031024C"/>
    <w:rsid w:val="00350D94"/>
    <w:rsid w:val="003D7C7D"/>
    <w:rsid w:val="0041043E"/>
    <w:rsid w:val="004526A6"/>
    <w:rsid w:val="004A6F64"/>
    <w:rsid w:val="004B0578"/>
    <w:rsid w:val="004D1E53"/>
    <w:rsid w:val="004E7D48"/>
    <w:rsid w:val="00514DAB"/>
    <w:rsid w:val="00520BA2"/>
    <w:rsid w:val="00545463"/>
    <w:rsid w:val="005777B0"/>
    <w:rsid w:val="005902AE"/>
    <w:rsid w:val="00592DA5"/>
    <w:rsid w:val="005A124C"/>
    <w:rsid w:val="005B59B5"/>
    <w:rsid w:val="005E18A2"/>
    <w:rsid w:val="00637233"/>
    <w:rsid w:val="006B0D34"/>
    <w:rsid w:val="006F641E"/>
    <w:rsid w:val="00705212"/>
    <w:rsid w:val="00725B91"/>
    <w:rsid w:val="007419CC"/>
    <w:rsid w:val="007B4558"/>
    <w:rsid w:val="007C1197"/>
    <w:rsid w:val="007F5301"/>
    <w:rsid w:val="00805255"/>
    <w:rsid w:val="00852C3B"/>
    <w:rsid w:val="00860462"/>
    <w:rsid w:val="008A4010"/>
    <w:rsid w:val="008E480E"/>
    <w:rsid w:val="0092075C"/>
    <w:rsid w:val="00965ADA"/>
    <w:rsid w:val="00997F7C"/>
    <w:rsid w:val="009C1A76"/>
    <w:rsid w:val="009C2BEC"/>
    <w:rsid w:val="009E0E38"/>
    <w:rsid w:val="009F53A3"/>
    <w:rsid w:val="00A04CDB"/>
    <w:rsid w:val="00A12A65"/>
    <w:rsid w:val="00A214C0"/>
    <w:rsid w:val="00A2338E"/>
    <w:rsid w:val="00A46B75"/>
    <w:rsid w:val="00AB72EC"/>
    <w:rsid w:val="00B058C1"/>
    <w:rsid w:val="00B25FD0"/>
    <w:rsid w:val="00B51AF6"/>
    <w:rsid w:val="00B57D5A"/>
    <w:rsid w:val="00B72BB8"/>
    <w:rsid w:val="00B87C9C"/>
    <w:rsid w:val="00BA5A4F"/>
    <w:rsid w:val="00BB5AE0"/>
    <w:rsid w:val="00BC163E"/>
    <w:rsid w:val="00BF52D5"/>
    <w:rsid w:val="00C135D0"/>
    <w:rsid w:val="00C262D8"/>
    <w:rsid w:val="00C32F67"/>
    <w:rsid w:val="00C526C7"/>
    <w:rsid w:val="00C8223E"/>
    <w:rsid w:val="00CA169E"/>
    <w:rsid w:val="00CA342F"/>
    <w:rsid w:val="00D03098"/>
    <w:rsid w:val="00D26D4F"/>
    <w:rsid w:val="00D44CE9"/>
    <w:rsid w:val="00D60FE4"/>
    <w:rsid w:val="00D76BFC"/>
    <w:rsid w:val="00DA738A"/>
    <w:rsid w:val="00DD7FED"/>
    <w:rsid w:val="00DF6EE2"/>
    <w:rsid w:val="00E23179"/>
    <w:rsid w:val="00E23B0A"/>
    <w:rsid w:val="00E61C40"/>
    <w:rsid w:val="00E73691"/>
    <w:rsid w:val="00EE45F2"/>
    <w:rsid w:val="00EF1098"/>
    <w:rsid w:val="00F026A5"/>
    <w:rsid w:val="00F204D9"/>
    <w:rsid w:val="00F604E4"/>
    <w:rsid w:val="00F75F17"/>
    <w:rsid w:val="00F77F1A"/>
    <w:rsid w:val="00F86F95"/>
    <w:rsid w:val="00F93D90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29DC"/>
  <w15:chartTrackingRefBased/>
  <w15:docId w15:val="{D4F10E7C-C027-47C2-A495-C9D3F749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1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numbered,List Paragraph1,List Bullet indent,Bullet Normal,List 1,Other List,Colorful List - Accent 11"/>
    <w:basedOn w:val="Normal"/>
    <w:link w:val="ListParagraphChar"/>
    <w:uiPriority w:val="34"/>
    <w:qFormat/>
    <w:rsid w:val="00452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List Paragraph numbered Char,List Paragraph1 Char,List Bullet indent Char,Bullet Normal Char,List 1 Char,Other List Char,Colorful List - Accent 11 Char"/>
    <w:link w:val="ListParagraph"/>
    <w:uiPriority w:val="34"/>
    <w:locked/>
    <w:rsid w:val="004526A6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4526A6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4526A6"/>
    <w:rPr>
      <w:lang w:val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F17"/>
    <w:rPr>
      <w:rFonts w:eastAsia="Calibr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F17"/>
    <w:rPr>
      <w:rFonts w:ascii="Times New Roman" w:eastAsia="Calibri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80525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05255"/>
  </w:style>
  <w:style w:type="character" w:customStyle="1" w:styleId="apple-converted-space">
    <w:name w:val="apple-converted-space"/>
    <w:basedOn w:val="DefaultParagraphFont"/>
    <w:rsid w:val="00805255"/>
  </w:style>
  <w:style w:type="character" w:customStyle="1" w:styleId="eop">
    <w:name w:val="eop"/>
    <w:basedOn w:val="DefaultParagraphFont"/>
    <w:rsid w:val="00805255"/>
  </w:style>
  <w:style w:type="character" w:customStyle="1" w:styleId="spellingerror">
    <w:name w:val="spellingerror"/>
    <w:basedOn w:val="DefaultParagraphFont"/>
    <w:rsid w:val="00805255"/>
  </w:style>
  <w:style w:type="character" w:customStyle="1" w:styleId="contextualspellingandgrammarerror">
    <w:name w:val="contextualspellingandgrammarerror"/>
    <w:basedOn w:val="DefaultParagraphFont"/>
    <w:rsid w:val="0080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c16207-c6ed-49cc-9d1d-ddf004bf888b">
      <UserInfo>
        <DisplayName>Miriama Harmer</DisplayName>
        <AccountId>36</AccountId>
        <AccountType/>
      </UserInfo>
    </SharedWithUsers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  <Kaupapa xmlns="7f020947-6725-49a6-954e-3a5bfa9bc7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74FC0-4387-4ED8-81A2-03A84373591A}"/>
</file>

<file path=customXml/itemProps2.xml><?xml version="1.0" encoding="utf-8"?>
<ds:datastoreItem xmlns:ds="http://schemas.openxmlformats.org/officeDocument/2006/customXml" ds:itemID="{11E56161-12F5-4D07-B50D-F2F2D3E0B12D}">
  <ds:schemaRefs>
    <ds:schemaRef ds:uri="http://schemas.microsoft.com/office/2006/metadata/properties"/>
    <ds:schemaRef ds:uri="http://schemas.microsoft.com/office/infopath/2007/PartnerControls"/>
    <ds:schemaRef ds:uri="58c16207-c6ed-49cc-9d1d-ddf004bf888b"/>
  </ds:schemaRefs>
</ds:datastoreItem>
</file>

<file path=customXml/itemProps3.xml><?xml version="1.0" encoding="utf-8"?>
<ds:datastoreItem xmlns:ds="http://schemas.openxmlformats.org/officeDocument/2006/customXml" ds:itemID="{C765AF14-57D6-4361-8520-DDAE7D20C5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Miriama Harmer</dc:creator>
  <cp:keywords/>
  <dc:description/>
  <cp:lastModifiedBy>Shyree Reedy</cp:lastModifiedBy>
  <cp:revision>2</cp:revision>
  <dcterms:created xsi:type="dcterms:W3CDTF">2022-04-07T21:05:00Z</dcterms:created>
  <dcterms:modified xsi:type="dcterms:W3CDTF">2022-04-07T21:05:00Z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